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6" w:rsidRPr="00C76E00" w:rsidRDefault="00300FA6" w:rsidP="00300FA6">
      <w:pPr>
        <w:widowControl w:val="0"/>
        <w:tabs>
          <w:tab w:val="left" w:pos="-1560"/>
          <w:tab w:val="left" w:pos="720"/>
        </w:tabs>
        <w:spacing w:after="0" w:line="240" w:lineRule="auto"/>
        <w:ind w:left="4962"/>
        <w:rPr>
          <w:rFonts w:ascii="Times New Roman" w:eastAsia="Times New Roman" w:hAnsi="Times New Roman"/>
          <w:lang w:eastAsia="ru-RU"/>
        </w:rPr>
      </w:pPr>
      <w:r w:rsidRPr="00C76E00">
        <w:rPr>
          <w:rFonts w:ascii="Times New Roman" w:eastAsia="Times New Roman" w:hAnsi="Times New Roman"/>
          <w:lang w:eastAsia="ru-RU"/>
        </w:rPr>
        <w:t>Приложение №_____</w:t>
      </w:r>
    </w:p>
    <w:p w:rsidR="00725EC1" w:rsidRPr="00C76E00" w:rsidRDefault="00300FA6" w:rsidP="00300FA6">
      <w:pPr>
        <w:widowControl w:val="0"/>
        <w:tabs>
          <w:tab w:val="left" w:pos="-1560"/>
          <w:tab w:val="left" w:pos="720"/>
        </w:tabs>
        <w:spacing w:after="0" w:line="240" w:lineRule="auto"/>
        <w:ind w:left="4962"/>
        <w:rPr>
          <w:rFonts w:ascii="Times New Roman" w:eastAsia="Times New Roman" w:hAnsi="Times New Roman"/>
          <w:lang w:eastAsia="ru-RU"/>
        </w:rPr>
      </w:pPr>
      <w:r w:rsidRPr="00C76E00">
        <w:rPr>
          <w:rFonts w:ascii="Times New Roman" w:eastAsia="Times New Roman" w:hAnsi="Times New Roman"/>
          <w:lang w:eastAsia="ru-RU"/>
        </w:rPr>
        <w:t xml:space="preserve">к </w:t>
      </w:r>
      <w:r w:rsidR="00725EC1" w:rsidRPr="00C76E00">
        <w:rPr>
          <w:rFonts w:ascii="Times New Roman" w:eastAsia="Times New Roman" w:hAnsi="Times New Roman"/>
          <w:lang w:eastAsia="ru-RU"/>
        </w:rPr>
        <w:t>Договор</w:t>
      </w:r>
      <w:r w:rsidRPr="00C76E00">
        <w:rPr>
          <w:rFonts w:ascii="Times New Roman" w:eastAsia="Times New Roman" w:hAnsi="Times New Roman"/>
          <w:lang w:eastAsia="ru-RU"/>
        </w:rPr>
        <w:t>у</w:t>
      </w:r>
      <w:r w:rsidR="00725EC1" w:rsidRPr="00C76E00">
        <w:rPr>
          <w:rFonts w:ascii="Times New Roman" w:eastAsia="Times New Roman" w:hAnsi="Times New Roman"/>
          <w:lang w:eastAsia="ru-RU"/>
        </w:rPr>
        <w:t xml:space="preserve"> строительного подряда/субподряда</w:t>
      </w:r>
    </w:p>
    <w:p w:rsidR="00725EC1" w:rsidRPr="00C76E00" w:rsidRDefault="00725EC1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725EC1" w:rsidRPr="00C76E00" w:rsidRDefault="00725EC1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80389" w:rsidRPr="00C76E00" w:rsidRDefault="00C80389" w:rsidP="00C8038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110512488"/>
      <w:r w:rsidRPr="00C76E00">
        <w:rPr>
          <w:rFonts w:ascii="Times New Roman" w:hAnsi="Times New Roman"/>
          <w:b/>
        </w:rPr>
        <w:t>ГАРАНТИИ И ЗАВЕРЕНИЯ. НАЛОГОВАЯ ОГОВОРКА</w:t>
      </w:r>
    </w:p>
    <w:p w:rsidR="00C80389" w:rsidRPr="00C76E00" w:rsidRDefault="00C80389" w:rsidP="00C80389">
      <w:pPr>
        <w:spacing w:after="0" w:line="240" w:lineRule="auto"/>
        <w:jc w:val="center"/>
        <w:rPr>
          <w:rFonts w:ascii="Times New Roman" w:hAnsi="Times New Roman"/>
        </w:rPr>
      </w:pPr>
    </w:p>
    <w:p w:rsidR="00C80389" w:rsidRPr="00C76E00" w:rsidRDefault="00C80389" w:rsidP="00C803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 xml:space="preserve">1. Согласно настоящему </w:t>
      </w:r>
      <w:r w:rsidR="005C341F" w:rsidRPr="00C76E00">
        <w:rPr>
          <w:rFonts w:ascii="Times New Roman" w:hAnsi="Times New Roman"/>
        </w:rPr>
        <w:t>Приложению к Договору</w:t>
      </w:r>
      <w:r w:rsidRPr="00C76E00">
        <w:rPr>
          <w:rFonts w:ascii="Times New Roman" w:hAnsi="Times New Roman"/>
        </w:rPr>
        <w:t xml:space="preserve"> Стороны, предоставляют друг другу заверения об обстоятельствах в соответствии со статьей 431.2 Гражданского кодекса Российской Федерации. Данный раздел Договора содержит существенные условия Договора.</w:t>
      </w:r>
    </w:p>
    <w:p w:rsidR="00C80389" w:rsidRPr="00C76E00" w:rsidRDefault="00725EC1" w:rsidP="00C803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1.1</w:t>
      </w:r>
      <w:r w:rsidR="00C80389" w:rsidRPr="00C76E00">
        <w:rPr>
          <w:rFonts w:ascii="Times New Roman" w:hAnsi="Times New Roman"/>
        </w:rPr>
        <w:t xml:space="preserve">. В случае, если любое из заверений Сторон, перечисленных в </w:t>
      </w:r>
      <w:r w:rsidR="00375868" w:rsidRPr="00C76E00">
        <w:rPr>
          <w:rFonts w:ascii="Times New Roman" w:hAnsi="Times New Roman"/>
        </w:rPr>
        <w:t>настоящем разделе Договора,</w:t>
      </w:r>
      <w:r w:rsidR="00C80389" w:rsidRPr="00C76E00">
        <w:rPr>
          <w:rFonts w:ascii="Times New Roman" w:hAnsi="Times New Roman"/>
        </w:rPr>
        <w:t xml:space="preserve"> окажется недостоверным, Сторона, заверения которой оказались недостоверными, обязуется возместить убытки другой Стороне в полном объеме, если иное не определено в настоящем разделе Договора. </w:t>
      </w:r>
    </w:p>
    <w:p w:rsidR="00C80389" w:rsidRPr="00C76E00" w:rsidRDefault="00725EC1" w:rsidP="00C803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1.2</w:t>
      </w:r>
      <w:r w:rsidR="00C80389" w:rsidRPr="00C76E00">
        <w:rPr>
          <w:rFonts w:ascii="Times New Roman" w:hAnsi="Times New Roman"/>
        </w:rPr>
        <w:t>. Каждая из Сторон заверяет на момент подписания Договора и гарантирует в течение срока исполнения обязательства по Договору, в том числе в налоговых периодах, в течение которых совершаются операции по Договору, что:</w:t>
      </w:r>
    </w:p>
    <w:p w:rsidR="00C80389" w:rsidRPr="00C76E00" w:rsidRDefault="00C80389" w:rsidP="00C80389">
      <w:pPr>
        <w:pStyle w:val="Standard"/>
        <w:numPr>
          <w:ilvl w:val="0"/>
          <w:numId w:val="15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каждая из Сторон является надлежащим образом учреждённым и зарегистрированным юридическим лицом, индивидуальным предпринимателем или лицом, правомочным в соответствии с законодательством Российской Федерации на заключение Договора;</w:t>
      </w:r>
    </w:p>
    <w:p w:rsidR="00C80389" w:rsidRPr="00C76E00" w:rsidRDefault="00C80389" w:rsidP="00C80389">
      <w:pPr>
        <w:pStyle w:val="Standard"/>
        <w:numPr>
          <w:ilvl w:val="0"/>
          <w:numId w:val="15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 отношении Сторон отсутствуют данные о недостоверности сведений, включаемых согласно Федеральному закону от 08.08.2001 № 129-ФЗ «О государственной регистрации юридических лиц и индивидуальных предпринимателей» в Единый государственный реестр юридических лиц, а также оснований для признания представленных Сторонами сведений недостоверными (сведения об адресе юридического лица, учредителе, руководителе), руководители Сторон не включены в реестр дисквалифицированных лиц;</w:t>
      </w:r>
    </w:p>
    <w:p w:rsidR="00C80389" w:rsidRPr="00C76E00" w:rsidRDefault="00C80389" w:rsidP="00C80389">
      <w:pPr>
        <w:pStyle w:val="Standard"/>
        <w:numPr>
          <w:ilvl w:val="0"/>
          <w:numId w:val="15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 отношении каждой из Сторон отсутствуют события несостоятельности, под которыми понимается:</w:t>
      </w:r>
    </w:p>
    <w:p w:rsidR="00C80389" w:rsidRPr="00C76E00" w:rsidRDefault="00C80389" w:rsidP="00C80389">
      <w:pPr>
        <w:pStyle w:val="Standard"/>
        <w:tabs>
          <w:tab w:val="left" w:pos="1276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наличие признаков неплатежеспособности и(или) признаков недостаточности имущества, установленных действующим законодательством Российской Федерации о банкротстве, включая Федеральный закон от 26.10.2002 № 127-ФЗ «О несостоятельности (банкротстве)»;</w:t>
      </w:r>
    </w:p>
    <w:p w:rsidR="00C80389" w:rsidRPr="00C76E00" w:rsidRDefault="00C80389" w:rsidP="00BE40D2">
      <w:pPr>
        <w:pStyle w:val="Standard"/>
        <w:tabs>
          <w:tab w:val="left" w:pos="1276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начало или осуществление в судебном или внесудебном порядке в отношении сторон процедуры ликвидации, исключения из Единого государственного реестра юридических лиц, прекращения деятельности, конкурсного производства, введения наблюдения, конкурсного управления, внешнего управления, моратория, приостановки или ограничения прав кредиторов;</w:t>
      </w:r>
    </w:p>
    <w:p w:rsidR="00BE40D2" w:rsidRPr="00C76E00" w:rsidRDefault="00C80389" w:rsidP="00BE40D2">
      <w:pPr>
        <w:pStyle w:val="Standar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каждой из Сторон были совершены все действия, соблюдены все условия и получены все разрешения и согласия (лицензии, сертификаты и иные), необходимые для заключения и исполнения Договора; </w:t>
      </w:r>
    </w:p>
    <w:p w:rsidR="00C80389" w:rsidRPr="00C76E00" w:rsidRDefault="00C80389" w:rsidP="00BE40D2">
      <w:pPr>
        <w:pStyle w:val="Standar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 случае обязательной сертификации товаров и материалов, используемых в целях исполнения Договора, По</w:t>
      </w:r>
      <w:r w:rsidR="00725EC1" w:rsidRPr="00C76E00">
        <w:rPr>
          <w:rFonts w:cs="Times New Roman"/>
          <w:sz w:val="22"/>
          <w:szCs w:val="22"/>
        </w:rPr>
        <w:t>дрядчик</w:t>
      </w:r>
      <w:r w:rsidRPr="00C76E00">
        <w:rPr>
          <w:rFonts w:cs="Times New Roman"/>
          <w:sz w:val="22"/>
          <w:szCs w:val="22"/>
        </w:rPr>
        <w:t xml:space="preserve"> обязуется хранить копии переданных </w:t>
      </w:r>
      <w:r w:rsidRPr="00C76E00">
        <w:rPr>
          <w:rFonts w:cs="Times New Roman"/>
          <w:spacing w:val="-4"/>
          <w:sz w:val="22"/>
          <w:szCs w:val="22"/>
        </w:rPr>
        <w:t>Заказчику</w:t>
      </w:r>
      <w:r w:rsidRPr="00C76E00">
        <w:rPr>
          <w:rFonts w:cs="Times New Roman"/>
          <w:sz w:val="22"/>
          <w:szCs w:val="22"/>
        </w:rPr>
        <w:t xml:space="preserve"> документов по сертификации не менее 10 (десять) лет;</w:t>
      </w:r>
    </w:p>
    <w:p w:rsidR="00C80389" w:rsidRPr="00C76E00" w:rsidRDefault="00C80389" w:rsidP="00BE40D2">
      <w:pPr>
        <w:pStyle w:val="Standard"/>
        <w:tabs>
          <w:tab w:val="left" w:pos="1276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6) каждая из Сторон соблюдает требования законодательства Российской Федерации в части ведения налогового и бухгалтерского учёта, полноты, точности и достоверности отражения операций в учёте, исполнения налоговых обязательств по начислению и уплате налогов и сборов, а также требования трудового законодательства Российской Федерации и законодательства Российской Федерации о социальном обеспечении, в том числе в части полноты отражения в учете начислений и выплат работникам, полноты уплачиваемых страховых взносов;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Стороны на момент заключения Договора не имеют долгов и(или) любых иных неисполненных обязательств, которые могут повлечь их банкротство. Сторонам ничего не известно о кредиторах, которые могут обратиться в суд с иском о признании банкротом любой из Сторон, и они сами не планируют обращаться в суд о признании себя банкротом;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Стороны обладают необходимыми финансовыми и иными ресурсами для заключения и исполнения Договора;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заключение Сторонами Договора не нарушает нормы применимого законодательства Российской Федерации, решения (определения, приказа) суда любой юрисдикции; отсутствуют какие-либо договоры (сделки), которые могут повлечь признание Договора недействительным, незаключенным;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все согласования и одобрения, необходимые в соответствии с требованиями законодательства Российской Федерации для подписани</w:t>
      </w:r>
      <w:r w:rsidR="00BE40D2" w:rsidRPr="00C76E00">
        <w:rPr>
          <w:rFonts w:cs="Times New Roman"/>
          <w:sz w:val="22"/>
          <w:szCs w:val="22"/>
        </w:rPr>
        <w:t>я и выполнения условий Договора</w:t>
      </w:r>
      <w:r w:rsidRPr="00C76E00">
        <w:rPr>
          <w:rFonts w:cs="Times New Roman"/>
          <w:sz w:val="22"/>
          <w:szCs w:val="22"/>
        </w:rPr>
        <w:t>;</w:t>
      </w:r>
    </w:p>
    <w:p w:rsidR="00C80389" w:rsidRPr="00C76E00" w:rsidRDefault="00C80389" w:rsidP="00C80389">
      <w:pPr>
        <w:pStyle w:val="Standard"/>
        <w:numPr>
          <w:ilvl w:val="0"/>
          <w:numId w:val="16"/>
        </w:numPr>
        <w:tabs>
          <w:tab w:val="left" w:pos="1134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представители Сторон надлежащим образом уполномочены на заключение и подписание </w:t>
      </w:r>
      <w:r w:rsidRPr="00C76E00">
        <w:rPr>
          <w:rFonts w:cs="Times New Roman"/>
          <w:sz w:val="22"/>
          <w:szCs w:val="22"/>
        </w:rPr>
        <w:lastRenderedPageBreak/>
        <w:t>Договора в соответствии с учредительными документами Сторон и применимым законодательством;</w:t>
      </w:r>
    </w:p>
    <w:p w:rsidR="00C80389" w:rsidRPr="00C76E00" w:rsidRDefault="00C80389" w:rsidP="00725EC1">
      <w:pPr>
        <w:pStyle w:val="Standard"/>
        <w:numPr>
          <w:ilvl w:val="0"/>
          <w:numId w:val="16"/>
        </w:numPr>
        <w:tabs>
          <w:tab w:val="left" w:pos="1134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заключение и исполнение Сторонами Договора не противоречит, не является нарушением и не приводит к невыполнению учредительных документов Сторон, договора или обязательства, участниками которых они являются;</w:t>
      </w:r>
    </w:p>
    <w:p w:rsidR="00C80389" w:rsidRPr="00C76E00" w:rsidRDefault="00C80389" w:rsidP="00725EC1">
      <w:pPr>
        <w:pStyle w:val="Standard"/>
        <w:numPr>
          <w:ilvl w:val="0"/>
          <w:numId w:val="16"/>
        </w:numPr>
        <w:tabs>
          <w:tab w:val="left" w:pos="1134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вся информация, предоставленная Сторонами в связи с заключением Договора, является полной, достоверной, точной;</w:t>
      </w:r>
    </w:p>
    <w:p w:rsidR="00C80389" w:rsidRPr="00C76E00" w:rsidRDefault="00C80389" w:rsidP="00725EC1">
      <w:pPr>
        <w:pStyle w:val="Standard"/>
        <w:numPr>
          <w:ilvl w:val="0"/>
          <w:numId w:val="16"/>
        </w:numPr>
        <w:tabs>
          <w:tab w:val="left" w:pos="1134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заключение Договора не противоречит финансовым интересам Сторон и не является для них кабальной сделкой;</w:t>
      </w:r>
    </w:p>
    <w:p w:rsidR="00C80389" w:rsidRPr="00C76E00" w:rsidRDefault="00C80389" w:rsidP="00725EC1">
      <w:pPr>
        <w:pStyle w:val="Standard"/>
        <w:numPr>
          <w:ilvl w:val="0"/>
          <w:numId w:val="16"/>
        </w:numPr>
        <w:tabs>
          <w:tab w:val="left" w:pos="1134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совершая настоящую сделку, Стороны не находятся под влиянием заблуждения, обмана, насилия, угрозы или</w:t>
      </w:r>
      <w:r w:rsidR="00725EC1" w:rsidRPr="00C76E00">
        <w:rPr>
          <w:rFonts w:cs="Times New Roman"/>
          <w:sz w:val="22"/>
          <w:szCs w:val="22"/>
        </w:rPr>
        <w:t xml:space="preserve"> стечения тяжелых обстоятельств;</w:t>
      </w:r>
    </w:p>
    <w:p w:rsidR="00725EC1" w:rsidRPr="00C76E00" w:rsidRDefault="00725EC1" w:rsidP="00725EC1">
      <w:pPr>
        <w:pStyle w:val="af2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</w:rPr>
      </w:pPr>
      <w:r w:rsidRPr="00C76E00">
        <w:rPr>
          <w:rFonts w:ascii="Times New Roman" w:eastAsia="Times New Roman" w:hAnsi="Times New Roman"/>
          <w:color w:val="00000A"/>
        </w:rPr>
        <w:t>основной целью совершения сделки (совершения операций) по Договору не являются неуплата (неполная уплата) и (или) зачет (возврат) суммы налога.</w:t>
      </w:r>
    </w:p>
    <w:p w:rsidR="00C80389" w:rsidRPr="00C76E00" w:rsidRDefault="00725EC1" w:rsidP="00725EC1">
      <w:pPr>
        <w:pStyle w:val="Standard"/>
        <w:numPr>
          <w:ilvl w:val="1"/>
          <w:numId w:val="21"/>
        </w:numPr>
        <w:tabs>
          <w:tab w:val="left" w:pos="709"/>
          <w:tab w:val="left" w:pos="1276"/>
        </w:tabs>
        <w:autoSpaceDN w:val="0"/>
        <w:ind w:left="0"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 </w:t>
      </w:r>
      <w:r w:rsidR="00856195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 заверяет на момент подписания Договора и гарантирует в налоговых периодах, в которых совершаются и за которые отражаются в налоговом и бухгалтерском учете операции по Договору, что:</w:t>
      </w:r>
    </w:p>
    <w:p w:rsidR="00C80389" w:rsidRPr="00C76E00" w:rsidRDefault="00856195" w:rsidP="00725EC1">
      <w:pPr>
        <w:pStyle w:val="af2"/>
        <w:numPr>
          <w:ilvl w:val="2"/>
          <w:numId w:val="21"/>
        </w:numPr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  <w:lang w:val="ru-RU"/>
        </w:rPr>
        <w:t>Подрядчик</w:t>
      </w:r>
      <w:r w:rsidR="00C80389" w:rsidRPr="00C76E00">
        <w:rPr>
          <w:rFonts w:ascii="Times New Roman" w:hAnsi="Times New Roman"/>
        </w:rPr>
        <w:t xml:space="preserve"> не осуществляет и не будет осуществлять уменьшение налоговой базы и(или) суммы подлежащего уплате налога, страховых взносов в результате искажения сведений о фактах хозяйственной жизни (совокупности таких фактов), об объектах налогообложения и отчислений, в том числе за счет необоснованного применения специальных налоговых режимов;</w:t>
      </w:r>
    </w:p>
    <w:p w:rsidR="0007513F" w:rsidRPr="00C76E00" w:rsidRDefault="00C37A35" w:rsidP="00725EC1">
      <w:pPr>
        <w:pStyle w:val="af2"/>
        <w:numPr>
          <w:ilvl w:val="2"/>
          <w:numId w:val="21"/>
        </w:numPr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  <w:lang w:val="ru-RU"/>
        </w:rPr>
        <w:t>По</w:t>
      </w:r>
      <w:r w:rsidR="00856195" w:rsidRPr="00C76E00">
        <w:rPr>
          <w:rFonts w:ascii="Times New Roman" w:hAnsi="Times New Roman"/>
          <w:lang w:val="ru-RU"/>
        </w:rPr>
        <w:t>дрядчик</w:t>
      </w:r>
      <w:r w:rsidRPr="00C76E00">
        <w:rPr>
          <w:rFonts w:ascii="Times New Roman" w:hAnsi="Times New Roman"/>
        </w:rPr>
        <w:t xml:space="preserve"> предоставил в </w:t>
      </w:r>
      <w:bookmarkStart w:id="1" w:name="_GoBack"/>
      <w:bookmarkEnd w:id="1"/>
      <w:r w:rsidRPr="00C76E00">
        <w:rPr>
          <w:rFonts w:ascii="Times New Roman" w:hAnsi="Times New Roman"/>
        </w:rPr>
        <w:t xml:space="preserve">налоговый орган по месту своей регистрации согласие на признание части сведений, составляющих налоговую тайну, общедоступными, в соответствии с подпунктом 1 пункта 1 статьи 102 Налогового кодекса Российской Федерации </w:t>
      </w:r>
      <w:r w:rsidR="00B46D25" w:rsidRPr="00C76E00">
        <w:rPr>
          <w:rFonts w:ascii="Times New Roman" w:hAnsi="Times New Roman"/>
        </w:rPr>
        <w:t>в отношении сведений о наличии (урегулировании/</w:t>
      </w:r>
      <w:proofErr w:type="spellStart"/>
      <w:r w:rsidR="00B46D25" w:rsidRPr="00C76E00">
        <w:rPr>
          <w:rFonts w:ascii="Times New Roman" w:hAnsi="Times New Roman"/>
        </w:rPr>
        <w:t>неурегулировании</w:t>
      </w:r>
      <w:proofErr w:type="spellEnd"/>
      <w:r w:rsidR="00B46D25" w:rsidRPr="00C76E00">
        <w:rPr>
          <w:rFonts w:ascii="Times New Roman" w:hAnsi="Times New Roman"/>
        </w:rPr>
        <w:t xml:space="preserve">) несформированного источника по цепочке поставщиков товаров (работ/услуг) для принятия к вычету сумм НДС </w:t>
      </w:r>
    </w:p>
    <w:p w:rsidR="00F15C0D" w:rsidRPr="00C76E00" w:rsidRDefault="0007513F" w:rsidP="007C2469">
      <w:pPr>
        <w:pStyle w:val="af2"/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C76E00">
        <w:rPr>
          <w:rFonts w:ascii="Times New Roman" w:hAnsi="Times New Roman"/>
        </w:rPr>
        <w:t>•</w:t>
      </w:r>
      <w:r w:rsidRPr="00C76E00">
        <w:rPr>
          <w:rFonts w:ascii="Times New Roman" w:hAnsi="Times New Roman"/>
          <w:lang w:val="ru-RU"/>
        </w:rPr>
        <w:t xml:space="preserve"> по </w:t>
      </w:r>
      <w:r w:rsidR="00C37A35" w:rsidRPr="00C76E00">
        <w:rPr>
          <w:rFonts w:ascii="Times New Roman" w:hAnsi="Times New Roman"/>
        </w:rPr>
        <w:t xml:space="preserve">форме, утвержденной приказом ФНС России от 14.11.2022 N ЕД-7-19/1085@ «Об утверждении документов, предусмотренных подпунктом 1 пункта 1 и пунктом 2.3 статьи 102 Налогового кодекса Российской Федерации» (код комплекта сведений 20006) </w:t>
      </w:r>
      <w:r w:rsidR="00C31353" w:rsidRPr="00C76E00">
        <w:rPr>
          <w:rFonts w:ascii="Times New Roman" w:hAnsi="Times New Roman"/>
          <w:lang w:val="ru-RU"/>
        </w:rPr>
        <w:t xml:space="preserve">с периодом, за который сведения признаются общедоступными, </w:t>
      </w:r>
      <w:r w:rsidRPr="00C76E00">
        <w:rPr>
          <w:rFonts w:ascii="Times New Roman" w:hAnsi="Times New Roman"/>
        </w:rPr>
        <w:t xml:space="preserve">не позже начала календарного квартала, в котором заключен Договор, </w:t>
      </w:r>
      <w:r w:rsidR="00F15C0D" w:rsidRPr="00C76E00">
        <w:rPr>
          <w:rFonts w:ascii="Times New Roman" w:hAnsi="Times New Roman"/>
          <w:lang w:val="ru-RU"/>
        </w:rPr>
        <w:t>и не менее о</w:t>
      </w:r>
      <w:proofErr w:type="spellStart"/>
      <w:r w:rsidRPr="00C76E00">
        <w:rPr>
          <w:rFonts w:ascii="Times New Roman" w:hAnsi="Times New Roman"/>
        </w:rPr>
        <w:t>кончания</w:t>
      </w:r>
      <w:proofErr w:type="spellEnd"/>
      <w:r w:rsidRPr="00C76E00">
        <w:rPr>
          <w:rFonts w:ascii="Times New Roman" w:hAnsi="Times New Roman"/>
        </w:rPr>
        <w:t xml:space="preserve"> календарного </w:t>
      </w:r>
      <w:r w:rsidR="00F15C0D" w:rsidRPr="00C76E00">
        <w:rPr>
          <w:rFonts w:ascii="Times New Roman" w:hAnsi="Times New Roman"/>
          <w:lang w:val="ru-RU"/>
        </w:rPr>
        <w:t>года</w:t>
      </w:r>
      <w:r w:rsidRPr="00C76E00">
        <w:rPr>
          <w:rFonts w:ascii="Times New Roman" w:hAnsi="Times New Roman"/>
        </w:rPr>
        <w:t>, в котором будут совершаться и отражаться в налоговом и бухгалтерском учете операции по Договору</w:t>
      </w:r>
      <w:r w:rsidR="00F15C0D" w:rsidRPr="00C76E00">
        <w:rPr>
          <w:rFonts w:ascii="Times New Roman" w:hAnsi="Times New Roman"/>
          <w:lang w:val="ru-RU"/>
        </w:rPr>
        <w:t xml:space="preserve">, сроком действия – бессрочно, </w:t>
      </w:r>
    </w:p>
    <w:p w:rsidR="0007513F" w:rsidRPr="00C76E00" w:rsidRDefault="0007513F" w:rsidP="007C2469">
      <w:pPr>
        <w:pStyle w:val="af2"/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C76E00">
        <w:rPr>
          <w:rFonts w:ascii="Times New Roman" w:hAnsi="Times New Roman"/>
          <w:lang w:val="ru-RU"/>
        </w:rPr>
        <w:t>или</w:t>
      </w:r>
    </w:p>
    <w:p w:rsidR="00C37A35" w:rsidRPr="00C76E00" w:rsidRDefault="0007513F" w:rsidP="007C2469">
      <w:pPr>
        <w:pStyle w:val="af2"/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C76E00">
        <w:rPr>
          <w:rFonts w:ascii="Times New Roman" w:hAnsi="Times New Roman"/>
        </w:rPr>
        <w:t>•</w:t>
      </w:r>
      <w:r w:rsidRPr="00C76E00">
        <w:rPr>
          <w:rFonts w:ascii="Times New Roman" w:hAnsi="Times New Roman"/>
          <w:lang w:val="ru-RU"/>
        </w:rPr>
        <w:t xml:space="preserve"> (при предоставлении Согласия до 13.12.2022 г) </w:t>
      </w:r>
      <w:r w:rsidR="00C31353" w:rsidRPr="00C76E00">
        <w:rPr>
          <w:rFonts w:ascii="Times New Roman" w:hAnsi="Times New Roman"/>
          <w:lang w:val="ru-RU"/>
        </w:rPr>
        <w:t xml:space="preserve">по форме, утвержденной приказом ФНС России от 15.11. 2016 № ММВ-7-17/615@, с соблюдением порядка заполнения, установленного Письмами ФНС России от 09.10.2018 г. № ЕД-4-2/19656 (кейс TG) </w:t>
      </w:r>
      <w:r w:rsidRPr="00C76E00">
        <w:rPr>
          <w:rFonts w:ascii="Times New Roman" w:hAnsi="Times New Roman"/>
        </w:rPr>
        <w:t>сроком действия не позже начала календарного квартала, в котором заключен Договор, до окончания календарного года, в котором будут совершаться и отражаться в налоговом и бухгалтерском учете операции по Договору</w:t>
      </w:r>
      <w:r w:rsidR="00C31353" w:rsidRPr="00C76E00">
        <w:rPr>
          <w:rFonts w:ascii="Times New Roman" w:hAnsi="Times New Roman"/>
          <w:lang w:val="ru-RU"/>
        </w:rPr>
        <w:t xml:space="preserve">, </w:t>
      </w:r>
    </w:p>
    <w:p w:rsidR="00C31353" w:rsidRPr="00C76E00" w:rsidRDefault="00C31353" w:rsidP="007C2469">
      <w:pPr>
        <w:tabs>
          <w:tab w:val="left" w:pos="1276"/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(далее – Согласие)</w:t>
      </w:r>
    </w:p>
    <w:p w:rsidR="00C37A35" w:rsidRPr="00C76E00" w:rsidRDefault="00C37A35" w:rsidP="007C2469">
      <w:pPr>
        <w:tabs>
          <w:tab w:val="left" w:pos="1276"/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Не позднее даты заключения Договора По</w:t>
      </w:r>
      <w:r w:rsidR="00856195" w:rsidRPr="00C76E00">
        <w:rPr>
          <w:rFonts w:ascii="Times New Roman" w:hAnsi="Times New Roman"/>
        </w:rPr>
        <w:t>дрядчик</w:t>
      </w:r>
      <w:r w:rsidRPr="00C76E00">
        <w:rPr>
          <w:rFonts w:ascii="Times New Roman" w:hAnsi="Times New Roman"/>
        </w:rPr>
        <w:t xml:space="preserve"> обязан направить Заказчику копию Согласия и Квитанцию о его приеме налоговым органом.</w:t>
      </w:r>
    </w:p>
    <w:p w:rsidR="00F15C0D" w:rsidRPr="00C76E00" w:rsidRDefault="00F15C0D" w:rsidP="00C37A35">
      <w:pPr>
        <w:tabs>
          <w:tab w:val="left" w:pos="1276"/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Согласие Подрядчика должно отвечать требованиям, указанным в настоящем пункте в течение срока не менее окончания календарного года, в котором будут совершаться и отражаться в налоговом и бухгалтерском учете операции по Договору.</w:t>
      </w:r>
    </w:p>
    <w:p w:rsidR="00300FA6" w:rsidRPr="00C76E00" w:rsidRDefault="006459C9" w:rsidP="00300FA6">
      <w:pPr>
        <w:pBdr>
          <w:top w:val="nil"/>
          <w:left w:val="nil"/>
          <w:bottom w:val="nil"/>
          <w:right w:val="nil"/>
          <w:between w:val="nil"/>
        </w:pBdr>
        <w:tabs>
          <w:tab w:val="left" w:pos="-283"/>
          <w:tab w:val="left" w:pos="0"/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76E00">
        <w:rPr>
          <w:rFonts w:ascii="Times New Roman" w:hAnsi="Times New Roman"/>
        </w:rPr>
        <w:t>1.3</w:t>
      </w:r>
      <w:r w:rsidR="00C37A35" w:rsidRPr="00C76E00">
        <w:rPr>
          <w:rFonts w:ascii="Times New Roman" w:hAnsi="Times New Roman"/>
        </w:rPr>
        <w:t>.3.</w:t>
      </w:r>
      <w:r w:rsidR="00300FA6" w:rsidRPr="00C76E00">
        <w:rPr>
          <w:rFonts w:ascii="Times New Roman" w:eastAsia="Times New Roman" w:hAnsi="Times New Roman"/>
          <w:color w:val="000000"/>
        </w:rPr>
        <w:t xml:space="preserve"> Подрядчик дает свое согласие на раскрытие, распространение, публикацию, в том числе, на специальном информационном ресурсе, размещенном в информационно-телекоммуникационной сети Интернет, информации о наличии (урегулировании/</w:t>
      </w:r>
      <w:proofErr w:type="spellStart"/>
      <w:r w:rsidR="00300FA6" w:rsidRPr="00C76E00">
        <w:rPr>
          <w:rFonts w:ascii="Times New Roman" w:eastAsia="Times New Roman" w:hAnsi="Times New Roman"/>
          <w:color w:val="000000"/>
        </w:rPr>
        <w:t>неурегулировании</w:t>
      </w:r>
      <w:proofErr w:type="spellEnd"/>
      <w:r w:rsidR="00300FA6" w:rsidRPr="00C76E00">
        <w:rPr>
          <w:rFonts w:ascii="Times New Roman" w:eastAsia="Times New Roman" w:hAnsi="Times New Roman"/>
          <w:color w:val="000000"/>
        </w:rPr>
        <w:t>) признаков несформированного источника по цепочке поставщиков товаров (работ, услуг) для принятия к вычету сумм НДС по операциям с участием Подрядчика, сроком действия с начала календарного года, в котором заключен Договор, бессрочно;</w:t>
      </w:r>
    </w:p>
    <w:p w:rsidR="00C80389" w:rsidRPr="00C76E00" w:rsidRDefault="00300FA6" w:rsidP="00C37A35">
      <w:pPr>
        <w:tabs>
          <w:tab w:val="left" w:pos="1276"/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1.3.4.</w:t>
      </w:r>
      <w:r w:rsidR="00C37A35" w:rsidRPr="00C76E00">
        <w:rPr>
          <w:rFonts w:ascii="Times New Roman" w:hAnsi="Times New Roman"/>
        </w:rPr>
        <w:t xml:space="preserve"> </w:t>
      </w:r>
      <w:r w:rsidR="00C80389" w:rsidRPr="00C76E00">
        <w:rPr>
          <w:rFonts w:ascii="Times New Roman" w:hAnsi="Times New Roman"/>
        </w:rPr>
        <w:t>Обязательства по сделкам (операциям) по Договору исполняются и будут исполняться Стороной Договора и (или) лицом, которому обязательство по исполнению сделки (операции) передано по договору или закону, в связи с чем:</w:t>
      </w:r>
    </w:p>
    <w:p w:rsidR="00C80389" w:rsidRPr="00C76E00" w:rsidRDefault="00C80389" w:rsidP="00C80389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 xml:space="preserve">- </w:t>
      </w:r>
      <w:r w:rsidR="006459C9" w:rsidRPr="00C76E00">
        <w:rPr>
          <w:rFonts w:ascii="Times New Roman" w:hAnsi="Times New Roman"/>
        </w:rPr>
        <w:t>Подрядчик</w:t>
      </w:r>
      <w:r w:rsidRPr="00C76E00">
        <w:rPr>
          <w:rFonts w:ascii="Times New Roman" w:hAnsi="Times New Roman"/>
        </w:rPr>
        <w:t xml:space="preserve"> обладает достаточным профессиональным опытом, имущественными и трудовыми ресурсами, обученным персоналом для исполнения Договора; при привлечении к выполнению работ иностранных граждан обеспечит оформление трудовых отношений в соответствии с требованиями законодательства Российской Федерации;</w:t>
      </w:r>
    </w:p>
    <w:p w:rsidR="00C80389" w:rsidRPr="00C76E00" w:rsidRDefault="00C80389" w:rsidP="00C80389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- привлекаемые По</w:t>
      </w:r>
      <w:r w:rsidR="006459C9" w:rsidRPr="00C76E00">
        <w:rPr>
          <w:rFonts w:ascii="Times New Roman" w:hAnsi="Times New Roman"/>
        </w:rPr>
        <w:t>дрядчиком</w:t>
      </w:r>
      <w:r w:rsidRPr="00C76E00">
        <w:rPr>
          <w:rFonts w:ascii="Times New Roman" w:hAnsi="Times New Roman"/>
        </w:rPr>
        <w:t xml:space="preserve"> для исполнения обязательств по Договору третьи лица (привлеченные п</w:t>
      </w:r>
      <w:r w:rsidR="006459C9" w:rsidRPr="00C76E00">
        <w:rPr>
          <w:rFonts w:ascii="Times New Roman" w:hAnsi="Times New Roman"/>
        </w:rPr>
        <w:t xml:space="preserve">одрядные организации, </w:t>
      </w:r>
      <w:r w:rsidR="00856195" w:rsidRPr="00C76E00">
        <w:rPr>
          <w:rFonts w:ascii="Times New Roman" w:hAnsi="Times New Roman"/>
        </w:rPr>
        <w:t>поставщики</w:t>
      </w:r>
      <w:r w:rsidR="006459C9" w:rsidRPr="00C76E00">
        <w:rPr>
          <w:rFonts w:ascii="Times New Roman" w:hAnsi="Times New Roman"/>
        </w:rPr>
        <w:t>)</w:t>
      </w:r>
      <w:r w:rsidRPr="00C76E00">
        <w:rPr>
          <w:rFonts w:ascii="Times New Roman" w:hAnsi="Times New Roman"/>
        </w:rPr>
        <w:t xml:space="preserve"> полностью исполняют свои обязательства </w:t>
      </w:r>
      <w:r w:rsidRPr="00C76E00">
        <w:rPr>
          <w:rFonts w:ascii="Times New Roman" w:hAnsi="Times New Roman"/>
        </w:rPr>
        <w:lastRenderedPageBreak/>
        <w:t>собственными силами и средствами, для чего обладают достаточным профессиональным опытом, имущественными и трудовыми ресурсами для привлечения к исполнению Договора в течение всех налоговых периодов, в которых будут совершаться операции по Договору;</w:t>
      </w:r>
    </w:p>
    <w:p w:rsidR="00C80389" w:rsidRPr="00C76E00" w:rsidRDefault="00C80389" w:rsidP="00300FA6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- По</w:t>
      </w:r>
      <w:r w:rsidR="006459C9" w:rsidRPr="00C76E00">
        <w:rPr>
          <w:rFonts w:ascii="Times New Roman" w:hAnsi="Times New Roman"/>
        </w:rPr>
        <w:t>дрядчик</w:t>
      </w:r>
      <w:r w:rsidRPr="00C76E00">
        <w:rPr>
          <w:rFonts w:ascii="Times New Roman" w:hAnsi="Times New Roman"/>
        </w:rPr>
        <w:t xml:space="preserve"> гарантирует, что все его действия по привлечению третьих лиц (привлеченных подрядных организаций, </w:t>
      </w:r>
      <w:r w:rsidR="00856195" w:rsidRPr="00C76E00">
        <w:rPr>
          <w:rFonts w:ascii="Times New Roman" w:hAnsi="Times New Roman"/>
        </w:rPr>
        <w:t>поставщиков</w:t>
      </w:r>
      <w:r w:rsidRPr="00C76E00">
        <w:rPr>
          <w:rFonts w:ascii="Times New Roman" w:hAnsi="Times New Roman"/>
        </w:rPr>
        <w:t>) будут соответствовать гарантиям и содержать заверения, указанные в настоящей статье Договора, оформлены документально</w:t>
      </w:r>
      <w:r w:rsidR="006459C9" w:rsidRPr="00C76E00">
        <w:rPr>
          <w:rFonts w:ascii="Times New Roman" w:hAnsi="Times New Roman"/>
        </w:rPr>
        <w:t>. Подрядчик</w:t>
      </w:r>
      <w:r w:rsidRPr="00C76E00">
        <w:rPr>
          <w:rFonts w:ascii="Times New Roman" w:hAnsi="Times New Roman"/>
        </w:rPr>
        <w:t xml:space="preserve"> несет полную ответственность за действительность соответствующих отношений, полноту, и достоверность всех документов и сведений в них.</w:t>
      </w:r>
    </w:p>
    <w:p w:rsidR="00C80389" w:rsidRPr="00C76E00" w:rsidRDefault="00C80389" w:rsidP="00300FA6">
      <w:pPr>
        <w:pStyle w:val="af2"/>
        <w:numPr>
          <w:ilvl w:val="2"/>
          <w:numId w:val="24"/>
        </w:numPr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По</w:t>
      </w:r>
      <w:r w:rsidR="006459C9" w:rsidRPr="00C76E00">
        <w:rPr>
          <w:rFonts w:ascii="Times New Roman" w:hAnsi="Times New Roman"/>
          <w:lang w:val="ru-RU"/>
        </w:rPr>
        <w:t>дрядчик</w:t>
      </w:r>
      <w:r w:rsidRPr="00C76E00">
        <w:rPr>
          <w:rFonts w:ascii="Times New Roman" w:hAnsi="Times New Roman"/>
        </w:rPr>
        <w:t xml:space="preserve"> несет перед Заказчиком ответственность за последствия неисполнения или ненадлежащего исполнения обязательств третьими лицами (привлеченными подрядными организациями, </w:t>
      </w:r>
      <w:r w:rsidR="00856195" w:rsidRPr="00C76E00">
        <w:rPr>
          <w:rFonts w:ascii="Times New Roman" w:hAnsi="Times New Roman"/>
          <w:lang w:val="ru-RU"/>
        </w:rPr>
        <w:t>поставщиками</w:t>
      </w:r>
      <w:r w:rsidRPr="00C76E00">
        <w:rPr>
          <w:rFonts w:ascii="Times New Roman" w:hAnsi="Times New Roman"/>
        </w:rPr>
        <w:t>) в соответствии с правилами пункта 1 статьи 313 и статьи 403 Гражданского кодекса Российской Федерации.</w:t>
      </w:r>
    </w:p>
    <w:p w:rsidR="00C80389" w:rsidRPr="00C76E00" w:rsidRDefault="005357E7" w:rsidP="00300FA6">
      <w:pPr>
        <w:pStyle w:val="af2"/>
        <w:numPr>
          <w:ilvl w:val="2"/>
          <w:numId w:val="24"/>
        </w:numPr>
        <w:tabs>
          <w:tab w:val="left" w:pos="1276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Подрядчик</w:t>
      </w:r>
      <w:r w:rsidR="00C80389" w:rsidRPr="00C76E00">
        <w:rPr>
          <w:rFonts w:ascii="Times New Roman" w:hAnsi="Times New Roman"/>
        </w:rPr>
        <w:t xml:space="preserve"> предоставит </w:t>
      </w:r>
      <w:r w:rsidR="00856195" w:rsidRPr="00C76E00">
        <w:rPr>
          <w:rFonts w:ascii="Times New Roman" w:hAnsi="Times New Roman"/>
        </w:rPr>
        <w:t xml:space="preserve">и обеспечит предоставление третьими лицами, привлеченными к исполнению операций по настоящему Договору, </w:t>
      </w:r>
      <w:r w:rsidR="00C80389" w:rsidRPr="00C76E00">
        <w:rPr>
          <w:rFonts w:ascii="Times New Roman" w:hAnsi="Times New Roman"/>
        </w:rPr>
        <w:t xml:space="preserve">по первому требованию </w:t>
      </w:r>
      <w:r w:rsidR="00C80389" w:rsidRPr="00C76E00">
        <w:rPr>
          <w:rFonts w:ascii="Times New Roman" w:hAnsi="Times New Roman"/>
          <w:spacing w:val="-4"/>
        </w:rPr>
        <w:t>Заказчика</w:t>
      </w:r>
      <w:r w:rsidR="00C80389" w:rsidRPr="00C76E00">
        <w:rPr>
          <w:rFonts w:ascii="Times New Roman" w:hAnsi="Times New Roman"/>
        </w:rPr>
        <w:t xml:space="preserve">, органов государственного контроля или суда, необходимые и достаточные доказательства, относящиеся к осуществлению операций по исполнению Договора и подтверждающие гарантии и заверения, указанные в настоящем разделе Договора, в срок, не превышающий 10 (десять) рабочих дней с момента получения соответствующего запроса от </w:t>
      </w:r>
      <w:r w:rsidR="00C80389" w:rsidRPr="00C76E00">
        <w:rPr>
          <w:rFonts w:ascii="Times New Roman" w:hAnsi="Times New Roman"/>
          <w:spacing w:val="-4"/>
        </w:rPr>
        <w:t>Заказчика</w:t>
      </w:r>
      <w:r w:rsidR="00C80389" w:rsidRPr="00C76E00">
        <w:rPr>
          <w:rFonts w:ascii="Times New Roman" w:hAnsi="Times New Roman"/>
        </w:rPr>
        <w:t>, государственного органа или суда, если иной срок не указан в запросе.</w:t>
      </w:r>
    </w:p>
    <w:p w:rsidR="00C80389" w:rsidRPr="00C76E00" w:rsidRDefault="00856195" w:rsidP="00300FA6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1.4.</w:t>
      </w:r>
      <w:r w:rsidR="00C80389" w:rsidRPr="00C76E00">
        <w:rPr>
          <w:rFonts w:cs="Times New Roman"/>
          <w:sz w:val="22"/>
          <w:szCs w:val="22"/>
        </w:rPr>
        <w:t xml:space="preserve"> Стороны исходят из того, что </w:t>
      </w:r>
      <w:r w:rsidR="00C80389" w:rsidRPr="00C76E00">
        <w:rPr>
          <w:rFonts w:cs="Times New Roman"/>
          <w:spacing w:val="-4"/>
          <w:sz w:val="22"/>
          <w:szCs w:val="22"/>
        </w:rPr>
        <w:t>Заказчик</w:t>
      </w:r>
      <w:r w:rsidR="00C80389" w:rsidRPr="00C76E00">
        <w:rPr>
          <w:rFonts w:cs="Times New Roman"/>
          <w:sz w:val="22"/>
          <w:szCs w:val="22"/>
        </w:rPr>
        <w:t xml:space="preserve"> полагается на данные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заверения и гарантии. В случае нарушения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заверений или неисполнения гарантий, в том числе установление </w:t>
      </w:r>
      <w:r w:rsidR="00C80389" w:rsidRPr="00C76E00">
        <w:rPr>
          <w:rFonts w:cs="Times New Roman"/>
          <w:spacing w:val="-4"/>
          <w:sz w:val="22"/>
          <w:szCs w:val="22"/>
        </w:rPr>
        <w:t>Заказчиком</w:t>
      </w:r>
      <w:r w:rsidR="00C80389" w:rsidRPr="00C76E00">
        <w:rPr>
          <w:rFonts w:cs="Times New Roman"/>
          <w:sz w:val="22"/>
          <w:szCs w:val="22"/>
        </w:rPr>
        <w:t xml:space="preserve"> недостоверности представленных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сведений и(или) документов, предусмотренных настоящим разделом Договора, Заказчик вправе требовать от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>а возмещения причиненных убытков, а также уплаты штрафа</w:t>
      </w:r>
      <w:r w:rsidRPr="00C76E00">
        <w:rPr>
          <w:rFonts w:cs="Times New Roman"/>
          <w:sz w:val="22"/>
          <w:szCs w:val="22"/>
        </w:rPr>
        <w:t xml:space="preserve"> в размере _________ (________________) рублей за неисполнение каждого из заверений/гарантий</w:t>
      </w:r>
      <w:r w:rsidR="00C80389" w:rsidRPr="00C76E00">
        <w:rPr>
          <w:rFonts w:cs="Times New Roman"/>
          <w:sz w:val="22"/>
          <w:szCs w:val="22"/>
        </w:rPr>
        <w:t xml:space="preserve">, Заказчик также вправе отказаться в одностороннем внесудебном порядке от Договора полностью или в части путем письменного уведомления об этом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а, при этом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 не вправе требовать от Заказчика возмещения каких-либо убытков, вызванных отказом Заказчика от Договора. Отказ от Договора по этому основанию не лишает Заказчика права на возмещение убытков или взыскания штрафа. В случае расторжения договора Заказчик обязуется оплатить фактически </w:t>
      </w:r>
      <w:r w:rsidRPr="00C76E00">
        <w:rPr>
          <w:rFonts w:cs="Times New Roman"/>
          <w:sz w:val="22"/>
          <w:szCs w:val="22"/>
        </w:rPr>
        <w:t>выполненные</w:t>
      </w:r>
      <w:r w:rsidR="00C80389" w:rsidRPr="00C76E00">
        <w:rPr>
          <w:rFonts w:cs="Times New Roman"/>
          <w:sz w:val="22"/>
          <w:szCs w:val="22"/>
        </w:rPr>
        <w:t xml:space="preserve">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</w:t>
      </w:r>
      <w:r w:rsidRPr="00C76E00">
        <w:rPr>
          <w:rFonts w:cs="Times New Roman"/>
          <w:sz w:val="22"/>
          <w:szCs w:val="22"/>
        </w:rPr>
        <w:t>работы с учетом причитающихся Заказчику штрафов и возмещения убытков</w:t>
      </w:r>
      <w:r w:rsidR="00C80389" w:rsidRPr="00C76E00">
        <w:rPr>
          <w:rFonts w:cs="Times New Roman"/>
          <w:sz w:val="22"/>
          <w:szCs w:val="22"/>
        </w:rPr>
        <w:t>.</w:t>
      </w:r>
    </w:p>
    <w:p w:rsidR="005C341F" w:rsidRPr="00C76E00" w:rsidRDefault="005C341F" w:rsidP="00C80389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2</w:t>
      </w:r>
      <w:r w:rsidR="00C80389" w:rsidRPr="00C76E00">
        <w:rPr>
          <w:rFonts w:cs="Times New Roman"/>
          <w:sz w:val="22"/>
          <w:szCs w:val="22"/>
        </w:rPr>
        <w:t xml:space="preserve">. </w:t>
      </w:r>
      <w:r w:rsidRPr="00C76E00">
        <w:rPr>
          <w:rFonts w:cs="Times New Roman"/>
          <w:sz w:val="22"/>
          <w:szCs w:val="22"/>
        </w:rPr>
        <w:t>Возмещение имущественных потерь/убытков.</w:t>
      </w:r>
    </w:p>
    <w:p w:rsidR="00C80389" w:rsidRPr="00C76E00" w:rsidRDefault="005C341F" w:rsidP="00C80389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2.1.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 возместит Заказчику пол</w:t>
      </w:r>
      <w:r w:rsidR="000D7057" w:rsidRPr="00C76E00">
        <w:rPr>
          <w:rFonts w:cs="Times New Roman"/>
          <w:sz w:val="22"/>
          <w:szCs w:val="22"/>
        </w:rPr>
        <w:t>ностью все имущественные потери</w:t>
      </w:r>
      <w:r w:rsidR="00C80389" w:rsidRPr="00C76E00">
        <w:rPr>
          <w:rFonts w:cs="Times New Roman"/>
          <w:sz w:val="22"/>
          <w:szCs w:val="22"/>
        </w:rPr>
        <w:t xml:space="preserve"> </w:t>
      </w:r>
      <w:r w:rsidR="00856195" w:rsidRPr="00C76E00">
        <w:rPr>
          <w:rFonts w:cs="Times New Roman"/>
          <w:sz w:val="22"/>
          <w:szCs w:val="22"/>
        </w:rPr>
        <w:t xml:space="preserve">или убытки </w:t>
      </w:r>
      <w:r w:rsidR="00C80389" w:rsidRPr="00C76E00">
        <w:rPr>
          <w:rFonts w:cs="Times New Roman"/>
          <w:sz w:val="22"/>
          <w:szCs w:val="22"/>
        </w:rPr>
        <w:t xml:space="preserve">Заказчика, которые возникнут в случаях невозможности уменьшения Заказчиком налоговой базы и/или суммы подлежащего уплате налога по операциям с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и/или третьими лицами, привлеченными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>ом для исполнения Договора, определенной актом государственного органа, в том числе, решением налогового органа, или постановлением о возбуждении уголовного дела (далее в настоящем пункте – Акт государственного органа)</w:t>
      </w:r>
      <w:r w:rsidR="0041087F" w:rsidRPr="00C76E00">
        <w:rPr>
          <w:rFonts w:cs="Times New Roman"/>
          <w:sz w:val="22"/>
          <w:szCs w:val="22"/>
        </w:rPr>
        <w:t xml:space="preserve"> или суда</w:t>
      </w:r>
      <w:r w:rsidR="00C80389" w:rsidRPr="00C76E00">
        <w:rPr>
          <w:rFonts w:cs="Times New Roman"/>
          <w:sz w:val="22"/>
          <w:szCs w:val="22"/>
        </w:rPr>
        <w:t>. Такое возмещение возможно только при соблюдении всех нижеуказанных условий:</w:t>
      </w:r>
    </w:p>
    <w:p w:rsidR="00C80389" w:rsidRPr="00C76E00" w:rsidRDefault="00C80389" w:rsidP="00C80389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- Заказчик известил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а о вынесении Акта государственного органа и предоставил его копию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>у;</w:t>
      </w:r>
    </w:p>
    <w:p w:rsidR="00C80389" w:rsidRPr="00C76E00" w:rsidRDefault="00C80389" w:rsidP="00C80389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 xml:space="preserve">- Заказчик предоставил по требованию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а возможность обжалования (или совместного участия в обжаловании) Акта государственного органа (досудебного, внесудебного и судебного) путем выдачи соответствующей доверенности на представителя (представителей), указанных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ом и предоставления материалов. В случае </w:t>
      </w:r>
      <w:proofErr w:type="spellStart"/>
      <w:r w:rsidRPr="00C76E00">
        <w:rPr>
          <w:rFonts w:cs="Times New Roman"/>
          <w:sz w:val="22"/>
          <w:szCs w:val="22"/>
        </w:rPr>
        <w:t>непредъявления</w:t>
      </w:r>
      <w:proofErr w:type="spellEnd"/>
      <w:r w:rsidRPr="00C76E00">
        <w:rPr>
          <w:rFonts w:cs="Times New Roman"/>
          <w:sz w:val="22"/>
          <w:szCs w:val="22"/>
        </w:rPr>
        <w:t xml:space="preserve">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ом такого требования в течение </w:t>
      </w:r>
      <w:r w:rsidR="0041087F" w:rsidRPr="00C76E00">
        <w:rPr>
          <w:rFonts w:cs="Times New Roman"/>
          <w:sz w:val="22"/>
          <w:szCs w:val="22"/>
        </w:rPr>
        <w:t>5</w:t>
      </w:r>
      <w:r w:rsidRPr="00C76E00">
        <w:rPr>
          <w:rFonts w:cs="Times New Roman"/>
          <w:sz w:val="22"/>
          <w:szCs w:val="22"/>
        </w:rPr>
        <w:t xml:space="preserve"> (</w:t>
      </w:r>
      <w:r w:rsidR="0041087F" w:rsidRPr="00C76E00">
        <w:rPr>
          <w:rFonts w:cs="Times New Roman"/>
          <w:sz w:val="22"/>
          <w:szCs w:val="22"/>
        </w:rPr>
        <w:t>Пяти</w:t>
      </w:r>
      <w:r w:rsidRPr="00C76E00">
        <w:rPr>
          <w:rFonts w:cs="Times New Roman"/>
          <w:sz w:val="22"/>
          <w:szCs w:val="22"/>
        </w:rPr>
        <w:t xml:space="preserve">) рабочих дней с момента предоставления ему копии Акта государственного органа,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 будет считаться отказавшимся от права на </w:t>
      </w:r>
      <w:r w:rsidR="0041087F" w:rsidRPr="00C76E00">
        <w:rPr>
          <w:rFonts w:cs="Times New Roman"/>
          <w:sz w:val="22"/>
          <w:szCs w:val="22"/>
        </w:rPr>
        <w:t>обжалование/</w:t>
      </w:r>
      <w:r w:rsidRPr="00C76E00">
        <w:rPr>
          <w:rFonts w:cs="Times New Roman"/>
          <w:sz w:val="22"/>
          <w:szCs w:val="22"/>
        </w:rPr>
        <w:t>уч</w:t>
      </w:r>
      <w:r w:rsidR="0041087F" w:rsidRPr="00C76E00">
        <w:rPr>
          <w:rFonts w:cs="Times New Roman"/>
          <w:sz w:val="22"/>
          <w:szCs w:val="22"/>
        </w:rPr>
        <w:t>астие в обжаловании такого Акта.</w:t>
      </w:r>
      <w:r w:rsidRPr="00C76E00" w:rsidDel="00112C98">
        <w:rPr>
          <w:rFonts w:cs="Times New Roman"/>
          <w:sz w:val="22"/>
          <w:szCs w:val="22"/>
        </w:rPr>
        <w:t xml:space="preserve"> </w:t>
      </w:r>
    </w:p>
    <w:p w:rsidR="00C80389" w:rsidRPr="00C76E00" w:rsidRDefault="0041087F" w:rsidP="00A94253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Д</w:t>
      </w:r>
      <w:r w:rsidR="00C80389" w:rsidRPr="00C76E00">
        <w:rPr>
          <w:rFonts w:cs="Times New Roman"/>
          <w:sz w:val="22"/>
          <w:szCs w:val="22"/>
        </w:rPr>
        <w:t xml:space="preserve">ля целей применения настоящего пункта </w:t>
      </w:r>
      <w:r w:rsidR="008F4A46">
        <w:rPr>
          <w:rFonts w:cs="Times New Roman"/>
          <w:sz w:val="22"/>
          <w:szCs w:val="22"/>
        </w:rPr>
        <w:t>Приложения</w:t>
      </w:r>
      <w:r w:rsidR="00C80389" w:rsidRPr="00C76E00">
        <w:rPr>
          <w:rFonts w:cs="Times New Roman"/>
          <w:sz w:val="22"/>
          <w:szCs w:val="22"/>
        </w:rPr>
        <w:t xml:space="preserve"> Стороны заранее оценили размер имущественных потерь </w:t>
      </w:r>
      <w:r w:rsidRPr="00C76E00">
        <w:rPr>
          <w:rFonts w:cs="Times New Roman"/>
          <w:sz w:val="22"/>
          <w:szCs w:val="22"/>
        </w:rPr>
        <w:t xml:space="preserve">или убытков Заказчика </w:t>
      </w:r>
      <w:r w:rsidR="00C80389" w:rsidRPr="00C76E00">
        <w:rPr>
          <w:rFonts w:cs="Times New Roman"/>
          <w:sz w:val="22"/>
          <w:szCs w:val="22"/>
        </w:rPr>
        <w:t>как равный совокупности уплаченных или подлежащих уплате Заказчиком сумм налогов, в возмещении которых Заказчику было отказано, сумм налогов, уплаченных или подлежащих уплате Заказчиком вследствие непризнания для целей налогообложения расходов по операциям, вытекающим из Договора, пеней, штрафов.</w:t>
      </w:r>
    </w:p>
    <w:p w:rsidR="003A2AEE" w:rsidRPr="00C76E00" w:rsidRDefault="003A2AEE" w:rsidP="003A2AEE">
      <w:pPr>
        <w:pStyle w:val="Standard"/>
        <w:tabs>
          <w:tab w:val="left" w:pos="1593"/>
        </w:tabs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В обеспечение возмещения имущественных потерь/убытков, указанных в настоящем пункте, Заказчик без применения к нему какой-либо ответственности за нарушение сроков оплаты по настоящему Договору (равно как и иным сделкам между Сторонами) имеет право уменьшить сумму, подлежащую оплате Заказчиком Подрядчику</w:t>
      </w:r>
      <w:r w:rsidRPr="00C76E00">
        <w:rPr>
          <w:rFonts w:eastAsia="Segoe UI" w:cs="Times New Roman"/>
          <w:sz w:val="22"/>
          <w:szCs w:val="22"/>
          <w:lang w:bidi="en-US"/>
        </w:rPr>
        <w:t xml:space="preserve"> по любым обязательствам между Сторонами, не ограничиваясь настоящим Договором, на сумму, определенную в акте государственного органа, как сумму </w:t>
      </w:r>
      <w:r w:rsidRPr="00C76E00">
        <w:rPr>
          <w:rFonts w:cs="Times New Roman"/>
          <w:sz w:val="22"/>
          <w:szCs w:val="22"/>
        </w:rPr>
        <w:t xml:space="preserve">налогов, в возмещении </w:t>
      </w:r>
      <w:r w:rsidRPr="00C76E00">
        <w:rPr>
          <w:rFonts w:cs="Times New Roman"/>
          <w:sz w:val="22"/>
          <w:szCs w:val="22"/>
        </w:rPr>
        <w:lastRenderedPageBreak/>
        <w:t>которых Заказчику было отказано, сумм налогов, уплаченных или подлежащих уплате Заказчиком вследствие непризнания для целей налогообложения расходов по операциям, вытекающим из Договора, пеней, штрафов. Без применения к Заказчику какой-либо ответственности за нарушение сроков оплаты по настоящему Договору (равно как и иным сделкам между Сторонами) данная сумма остается в распоряжении Заказчика до вступления в законную силу акта государственного органа или решения суда, вступившего в законную силу, в случае судебного обжалования акта государственного органа.</w:t>
      </w:r>
    </w:p>
    <w:p w:rsidR="00C80389" w:rsidRPr="00C76E00" w:rsidRDefault="005C341F" w:rsidP="00A94253">
      <w:pPr>
        <w:pStyle w:val="Standard"/>
        <w:tabs>
          <w:tab w:val="left" w:pos="851"/>
        </w:tabs>
        <w:ind w:firstLine="709"/>
        <w:contextualSpacing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  <w:lang w:eastAsia="fr-FR"/>
        </w:rPr>
        <w:t>2.2.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возместит Заказчику полностью все имущественные потери Заказчика, которые возникнут в случае не устранения признаков несформированного по цепочке хозяйственных операций с участием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а источника для принятия Заказчиком к вычету сумм НДС по операциям из Договора</w:t>
      </w:r>
      <w:r w:rsidR="00C37A35" w:rsidRPr="00C76E00">
        <w:rPr>
          <w:rFonts w:cs="Times New Roman"/>
          <w:sz w:val="22"/>
          <w:szCs w:val="22"/>
          <w:lang w:eastAsia="fr-FR"/>
        </w:rPr>
        <w:t>,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</w:t>
      </w:r>
      <w:r w:rsidR="00C80389" w:rsidRPr="00C76E00">
        <w:rPr>
          <w:rFonts w:cs="Times New Roman"/>
          <w:sz w:val="22"/>
          <w:szCs w:val="22"/>
        </w:rPr>
        <w:t xml:space="preserve">если вследствие такого не устранения Заказчик отказался от </w:t>
      </w:r>
      <w:r w:rsidR="00C80389" w:rsidRPr="00C76E00">
        <w:rPr>
          <w:rFonts w:cs="Times New Roman"/>
          <w:sz w:val="22"/>
          <w:szCs w:val="22"/>
          <w:lang w:eastAsia="fr-FR"/>
        </w:rPr>
        <w:t>уменьшения суммы подлежащего уплате налога</w:t>
      </w:r>
      <w:r w:rsidR="00C80389" w:rsidRPr="00C76E00">
        <w:rPr>
          <w:rFonts w:cs="Times New Roman"/>
          <w:sz w:val="22"/>
          <w:szCs w:val="22"/>
        </w:rPr>
        <w:t xml:space="preserve"> по операциям, совершенным в рамках Договора, при этом, для целей применения данного положения Стороны исходят из следующего:</w:t>
      </w:r>
    </w:p>
    <w:p w:rsidR="00712714" w:rsidRPr="00C76E00" w:rsidRDefault="005357E7" w:rsidP="00A9425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Подрядчик</w:t>
      </w:r>
      <w:r w:rsidR="00712714" w:rsidRPr="00C76E00">
        <w:rPr>
          <w:rFonts w:ascii="Times New Roman" w:hAnsi="Times New Roman"/>
        </w:rPr>
        <w:t xml:space="preserve"> признает отсутствие в бюджете сформированного источника для применения вычета (возмещения) по НДС существенным и достаточным основанием для неприменения Заказчиком </w:t>
      </w:r>
      <w:r w:rsidR="00712714" w:rsidRPr="00C76E00">
        <w:rPr>
          <w:rFonts w:ascii="Times New Roman" w:hAnsi="Times New Roman"/>
          <w:lang w:eastAsia="fr-FR"/>
        </w:rPr>
        <w:t>уменьшения суммы подлежащего уплате налога</w:t>
      </w:r>
      <w:r w:rsidR="00712714" w:rsidRPr="00C76E00">
        <w:rPr>
          <w:rFonts w:ascii="Times New Roman" w:hAnsi="Times New Roman"/>
        </w:rPr>
        <w:t xml:space="preserve"> (вычета) по операциям из Договора. Наличие (урегулирование/не урегулирование) несформированного по цепочке </w:t>
      </w:r>
      <w:r w:rsidR="000360F3">
        <w:rPr>
          <w:rFonts w:ascii="Times New Roman" w:hAnsi="Times New Roman"/>
        </w:rPr>
        <w:t>поставщиков</w:t>
      </w:r>
      <w:r w:rsidR="00712714" w:rsidRPr="00C76E00">
        <w:rPr>
          <w:rFonts w:ascii="Times New Roman" w:hAnsi="Times New Roman"/>
        </w:rPr>
        <w:t xml:space="preserve"> товаров (работ/услуг) с участием </w:t>
      </w:r>
      <w:r w:rsidRPr="00C76E00">
        <w:rPr>
          <w:rFonts w:ascii="Times New Roman" w:hAnsi="Times New Roman"/>
        </w:rPr>
        <w:t>Подрядчик</w:t>
      </w:r>
      <w:r w:rsidR="00712714" w:rsidRPr="00C76E00">
        <w:rPr>
          <w:rFonts w:ascii="Times New Roman" w:hAnsi="Times New Roman"/>
        </w:rPr>
        <w:t xml:space="preserve">а источника по НДС подтверждается информационными письмами налоговых органов, направляемыми в связи с дачей </w:t>
      </w:r>
      <w:r w:rsidRPr="00C76E00">
        <w:rPr>
          <w:rFonts w:ascii="Times New Roman" w:hAnsi="Times New Roman"/>
        </w:rPr>
        <w:t>Подрядчик</w:t>
      </w:r>
      <w:r w:rsidR="00A94253" w:rsidRPr="00C76E00">
        <w:rPr>
          <w:rFonts w:ascii="Times New Roman" w:hAnsi="Times New Roman"/>
        </w:rPr>
        <w:t xml:space="preserve">ом </w:t>
      </w:r>
      <w:r w:rsidR="00712714" w:rsidRPr="00C76E00">
        <w:rPr>
          <w:rFonts w:ascii="Times New Roman" w:hAnsi="Times New Roman"/>
        </w:rPr>
        <w:t xml:space="preserve">соответствующего </w:t>
      </w:r>
      <w:r w:rsidR="00673BF1" w:rsidRPr="00C76E00">
        <w:rPr>
          <w:rFonts w:ascii="Times New Roman" w:hAnsi="Times New Roman"/>
        </w:rPr>
        <w:t>С</w:t>
      </w:r>
      <w:r w:rsidR="00712714" w:rsidRPr="00C76E00">
        <w:rPr>
          <w:rFonts w:ascii="Times New Roman" w:hAnsi="Times New Roman"/>
        </w:rPr>
        <w:t xml:space="preserve">огласия на признание общедоступными сведений налоговой тайны, согласно п. </w:t>
      </w:r>
      <w:r w:rsidR="00050E6A" w:rsidRPr="00C76E00">
        <w:rPr>
          <w:rFonts w:ascii="Times New Roman" w:hAnsi="Times New Roman"/>
        </w:rPr>
        <w:t>1.3</w:t>
      </w:r>
      <w:r w:rsidR="00712714" w:rsidRPr="00C76E00">
        <w:rPr>
          <w:rFonts w:ascii="Times New Roman" w:hAnsi="Times New Roman"/>
        </w:rPr>
        <w:t xml:space="preserve">.2. настоящего </w:t>
      </w:r>
      <w:r w:rsidR="005C341F" w:rsidRPr="00C76E00">
        <w:rPr>
          <w:rFonts w:ascii="Times New Roman" w:hAnsi="Times New Roman"/>
        </w:rPr>
        <w:t>Приложения</w:t>
      </w:r>
      <w:r w:rsidR="00712714" w:rsidRPr="00C76E00">
        <w:rPr>
          <w:rFonts w:ascii="Times New Roman" w:hAnsi="Times New Roman"/>
        </w:rPr>
        <w:t>;</w:t>
      </w:r>
    </w:p>
    <w:p w:rsidR="00712714" w:rsidRPr="00C76E00" w:rsidRDefault="00673BF1" w:rsidP="00673BF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>Д</w:t>
      </w:r>
      <w:r w:rsidR="00712714" w:rsidRPr="00C76E00">
        <w:rPr>
          <w:rFonts w:ascii="Times New Roman" w:hAnsi="Times New Roman"/>
        </w:rPr>
        <w:t xml:space="preserve">обровольный отказ Заказчика </w:t>
      </w:r>
      <w:r w:rsidR="003A2AEE" w:rsidRPr="00C76E00">
        <w:rPr>
          <w:rFonts w:ascii="Times New Roman" w:hAnsi="Times New Roman"/>
        </w:rPr>
        <w:t xml:space="preserve">от уменьшения </w:t>
      </w:r>
      <w:r w:rsidR="003A2AEE" w:rsidRPr="00C76E00">
        <w:rPr>
          <w:rFonts w:ascii="Times New Roman" w:hAnsi="Times New Roman"/>
          <w:lang w:eastAsia="fr-FR"/>
        </w:rPr>
        <w:t>суммы подлежащего уплате налога (</w:t>
      </w:r>
      <w:r w:rsidR="003A2AEE" w:rsidRPr="00C76E00">
        <w:rPr>
          <w:rFonts w:ascii="Times New Roman" w:hAnsi="Times New Roman"/>
        </w:rPr>
        <w:t xml:space="preserve">применении вычета (возмещения) по НДС) </w:t>
      </w:r>
      <w:r w:rsidRPr="00C76E00">
        <w:rPr>
          <w:rFonts w:ascii="Times New Roman" w:hAnsi="Times New Roman"/>
          <w:lang w:eastAsia="fr-FR"/>
        </w:rPr>
        <w:t xml:space="preserve">в рамках операций по Договору </w:t>
      </w:r>
      <w:r w:rsidR="00712714" w:rsidRPr="00C76E00">
        <w:rPr>
          <w:rFonts w:ascii="Times New Roman" w:hAnsi="Times New Roman"/>
        </w:rPr>
        <w:t xml:space="preserve">выражается </w:t>
      </w:r>
      <w:r w:rsidR="003A2AEE" w:rsidRPr="00C76E00">
        <w:rPr>
          <w:rFonts w:ascii="Times New Roman" w:hAnsi="Times New Roman"/>
        </w:rPr>
        <w:t xml:space="preserve">в: а) в случае заявления </w:t>
      </w:r>
      <w:r w:rsidR="00FD5717" w:rsidRPr="00C76E00">
        <w:rPr>
          <w:rFonts w:ascii="Times New Roman" w:hAnsi="Times New Roman"/>
        </w:rPr>
        <w:t>Заказчиком</w:t>
      </w:r>
      <w:r w:rsidR="003A2AEE" w:rsidRPr="00C76E00">
        <w:rPr>
          <w:rFonts w:ascii="Times New Roman" w:hAnsi="Times New Roman"/>
        </w:rPr>
        <w:t xml:space="preserve"> к вычету сумм НДС по операциям с Подрядчиком - подаче </w:t>
      </w:r>
      <w:r w:rsidR="00FD5717" w:rsidRPr="00C76E00">
        <w:rPr>
          <w:rFonts w:ascii="Times New Roman" w:hAnsi="Times New Roman"/>
        </w:rPr>
        <w:t>Заказчиком</w:t>
      </w:r>
      <w:r w:rsidR="003A2AEE" w:rsidRPr="00C76E00">
        <w:rPr>
          <w:rFonts w:ascii="Times New Roman" w:hAnsi="Times New Roman"/>
        </w:rPr>
        <w:t xml:space="preserve"> в налоговый орган уточненной налоговой декларации по налогу на добавленную стоимость с полным или частичным исключением операций, совершенных в рамках Договора с Подрядчиком; б) в случае, если сумма НДС по операциям с Подрядчиком не была заявлена </w:t>
      </w:r>
      <w:r w:rsidR="00FD5717" w:rsidRPr="00C76E00">
        <w:rPr>
          <w:rFonts w:ascii="Times New Roman" w:hAnsi="Times New Roman"/>
        </w:rPr>
        <w:t>Заказчиком</w:t>
      </w:r>
      <w:r w:rsidR="003A2AEE" w:rsidRPr="00C76E00">
        <w:rPr>
          <w:rFonts w:ascii="Times New Roman" w:hAnsi="Times New Roman"/>
        </w:rPr>
        <w:t xml:space="preserve"> к вычету на основании имевшихся у </w:t>
      </w:r>
      <w:r w:rsidR="00B409DA">
        <w:rPr>
          <w:rFonts w:ascii="Times New Roman" w:hAnsi="Times New Roman"/>
        </w:rPr>
        <w:t>Заказчика</w:t>
      </w:r>
      <w:r w:rsidR="003A2AEE" w:rsidRPr="00C76E00">
        <w:rPr>
          <w:rFonts w:ascii="Times New Roman" w:hAnsi="Times New Roman"/>
        </w:rPr>
        <w:t xml:space="preserve"> сведений о наличии несформированного по цепочке поставщиков товаров (работ/услуг) с участием Подрядчика источника по НДС, подтвержденных информационным письмом налогового органа – не заявлении сумм НДС по операциям с Подрядчиком к вычету </w:t>
      </w:r>
      <w:r w:rsidR="00FD5717" w:rsidRPr="00C76E00">
        <w:rPr>
          <w:rFonts w:ascii="Times New Roman" w:hAnsi="Times New Roman"/>
        </w:rPr>
        <w:t xml:space="preserve">(возмещению) </w:t>
      </w:r>
      <w:r w:rsidR="003A2AEE" w:rsidRPr="00C76E00">
        <w:rPr>
          <w:rFonts w:ascii="Times New Roman" w:hAnsi="Times New Roman"/>
        </w:rPr>
        <w:t>по истечение установленного срока на урегулирование несформированного источника;</w:t>
      </w:r>
    </w:p>
    <w:p w:rsidR="00C80389" w:rsidRPr="00C76E00" w:rsidRDefault="00673BF1" w:rsidP="00673BF1">
      <w:pPr>
        <w:pStyle w:val="Standard"/>
        <w:ind w:firstLine="709"/>
        <w:contextualSpacing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Н</w:t>
      </w:r>
      <w:r w:rsidR="00C80389" w:rsidRPr="00C76E00">
        <w:rPr>
          <w:rFonts w:cs="Times New Roman"/>
          <w:sz w:val="22"/>
          <w:szCs w:val="22"/>
        </w:rPr>
        <w:t xml:space="preserve">есформированный источник для принятия к вычету сумм НДС определяется налоговым органом не только в отношении прямой сделки между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 xml:space="preserve">ом и Заказчиком, но и в ситуации, когда продавец (подрядчик, исполнитель) или его контрагенты не обеспечили наличие источника для применения вычета по сделкам в связанной цепочке (цепочке </w:t>
      </w:r>
      <w:r w:rsidR="00050E6A" w:rsidRPr="00C76E00">
        <w:rPr>
          <w:rFonts w:cs="Times New Roman"/>
          <w:sz w:val="22"/>
          <w:szCs w:val="22"/>
        </w:rPr>
        <w:t>поставщико</w:t>
      </w:r>
      <w:r w:rsidR="00C80389" w:rsidRPr="00C76E00">
        <w:rPr>
          <w:rFonts w:cs="Times New Roman"/>
          <w:sz w:val="22"/>
          <w:szCs w:val="22"/>
        </w:rPr>
        <w:t>в товаров, работ, услуг);</w:t>
      </w:r>
    </w:p>
    <w:p w:rsidR="00C80389" w:rsidRPr="00C76E00" w:rsidRDefault="00C37A35" w:rsidP="004B3F7F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C76E00">
        <w:rPr>
          <w:rFonts w:cs="Times New Roman"/>
          <w:sz w:val="22"/>
          <w:szCs w:val="22"/>
        </w:rPr>
        <w:t>У</w:t>
      </w:r>
      <w:r w:rsidR="00C80389" w:rsidRPr="00C76E00">
        <w:rPr>
          <w:rFonts w:cs="Times New Roman"/>
          <w:sz w:val="22"/>
          <w:szCs w:val="22"/>
        </w:rPr>
        <w:t xml:space="preserve">странение признаков несформированного по цепочке хозяйственных операций с участием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C80389" w:rsidRPr="00C76E00">
        <w:rPr>
          <w:rFonts w:cs="Times New Roman"/>
          <w:sz w:val="22"/>
          <w:szCs w:val="22"/>
        </w:rPr>
        <w:t>а источника для принятия к вычету сумм НДС осуществляется путем формирования в бюджете такого источника, т.е. путем надлежащего декларирования и уплаты НДС в бюджет.</w:t>
      </w:r>
    </w:p>
    <w:p w:rsidR="004B3F7F" w:rsidRPr="00C76E00" w:rsidRDefault="005C341F" w:rsidP="004B3F7F">
      <w:pPr>
        <w:ind w:firstLine="709"/>
        <w:contextualSpacing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  <w:lang w:eastAsia="fr-FR"/>
        </w:rPr>
        <w:t>2.2.1.</w:t>
      </w:r>
      <w:r w:rsidR="00C80389" w:rsidRPr="00C76E00">
        <w:rPr>
          <w:rFonts w:ascii="Times New Roman" w:hAnsi="Times New Roman"/>
          <w:lang w:eastAsia="fr-FR"/>
        </w:rPr>
        <w:t xml:space="preserve"> </w:t>
      </w:r>
      <w:r w:rsidR="004B3F7F" w:rsidRPr="00C76E00">
        <w:rPr>
          <w:rFonts w:ascii="Times New Roman" w:hAnsi="Times New Roman"/>
        </w:rPr>
        <w:t xml:space="preserve">При получении </w:t>
      </w:r>
      <w:r w:rsidR="005357E7" w:rsidRPr="00C76E00">
        <w:rPr>
          <w:rFonts w:ascii="Times New Roman" w:hAnsi="Times New Roman"/>
        </w:rPr>
        <w:t>Подрядчик</w:t>
      </w:r>
      <w:r w:rsidR="004B3F7F" w:rsidRPr="00C76E00">
        <w:rPr>
          <w:rFonts w:ascii="Times New Roman" w:hAnsi="Times New Roman"/>
        </w:rPr>
        <w:t xml:space="preserve">ом Уведомления (согласно форме, являющейся Приложением №1 к настоящему </w:t>
      </w:r>
      <w:r w:rsidRPr="00C76E00">
        <w:rPr>
          <w:rFonts w:ascii="Times New Roman" w:hAnsi="Times New Roman"/>
        </w:rPr>
        <w:t>Приложению</w:t>
      </w:r>
      <w:r w:rsidR="004B3F7F" w:rsidRPr="00C76E00">
        <w:rPr>
          <w:rFonts w:ascii="Times New Roman" w:hAnsi="Times New Roman"/>
        </w:rPr>
        <w:t xml:space="preserve">) от Заказчика, сформированного на основании Информационного письма налогового органа о наличии сведений о несформированном по цепочке хозяйственных операций </w:t>
      </w:r>
      <w:r w:rsidR="00015504" w:rsidRPr="00C76E00">
        <w:rPr>
          <w:rFonts w:ascii="Times New Roman" w:hAnsi="Times New Roman"/>
        </w:rPr>
        <w:t xml:space="preserve">поставщиков товаров (работ/услуг) </w:t>
      </w:r>
      <w:r w:rsidR="004B3F7F" w:rsidRPr="00C76E00">
        <w:rPr>
          <w:rFonts w:ascii="Times New Roman" w:hAnsi="Times New Roman"/>
        </w:rPr>
        <w:t xml:space="preserve">с участием </w:t>
      </w:r>
      <w:r w:rsidR="005357E7" w:rsidRPr="00C76E00">
        <w:rPr>
          <w:rFonts w:ascii="Times New Roman" w:hAnsi="Times New Roman"/>
        </w:rPr>
        <w:t>Подрядчик</w:t>
      </w:r>
      <w:r w:rsidR="004B3F7F" w:rsidRPr="00C76E00">
        <w:rPr>
          <w:rFonts w:ascii="Times New Roman" w:hAnsi="Times New Roman"/>
        </w:rPr>
        <w:t xml:space="preserve">а источнике для принятия к вычету сумм НДС </w:t>
      </w:r>
      <w:r w:rsidRPr="00C76E00">
        <w:rPr>
          <w:rFonts w:ascii="Times New Roman" w:hAnsi="Times New Roman"/>
        </w:rPr>
        <w:t>(Информационное письмо №1)</w:t>
      </w:r>
      <w:r w:rsidR="00412CB3" w:rsidRPr="00C76E00">
        <w:rPr>
          <w:rFonts w:ascii="Times New Roman" w:hAnsi="Times New Roman"/>
        </w:rPr>
        <w:t>,</w:t>
      </w:r>
      <w:r w:rsidRPr="00C76E00">
        <w:rPr>
          <w:rFonts w:ascii="Times New Roman" w:hAnsi="Times New Roman"/>
        </w:rPr>
        <w:t xml:space="preserve"> </w:t>
      </w:r>
      <w:r w:rsidR="005357E7" w:rsidRPr="00C76E00">
        <w:rPr>
          <w:rFonts w:ascii="Times New Roman" w:hAnsi="Times New Roman"/>
        </w:rPr>
        <w:t>Подрядчик</w:t>
      </w:r>
      <w:r w:rsidR="004B3F7F" w:rsidRPr="00C76E00">
        <w:rPr>
          <w:rFonts w:ascii="Times New Roman" w:hAnsi="Times New Roman"/>
        </w:rPr>
        <w:t xml:space="preserve"> обязуется обеспечить устранение таких признаков в сроки, установленные в Информационном письме налогового органа и указанные в Уведомлении</w:t>
      </w:r>
      <w:r w:rsidR="00412CB3" w:rsidRPr="00C76E00">
        <w:rPr>
          <w:rFonts w:ascii="Times New Roman" w:hAnsi="Times New Roman"/>
        </w:rPr>
        <w:t xml:space="preserve">, </w:t>
      </w:r>
      <w:r w:rsidR="002764B3" w:rsidRPr="00C76E00">
        <w:rPr>
          <w:rFonts w:ascii="Times New Roman" w:hAnsi="Times New Roman"/>
        </w:rPr>
        <w:t>но не менее 25 календарных дней с даты получения Уведомления</w:t>
      </w:r>
      <w:r w:rsidR="004B3F7F" w:rsidRPr="00C76E00">
        <w:rPr>
          <w:rFonts w:ascii="Times New Roman" w:hAnsi="Times New Roman"/>
        </w:rPr>
        <w:t>;</w:t>
      </w:r>
    </w:p>
    <w:p w:rsidR="000D7057" w:rsidRPr="00C76E00" w:rsidRDefault="004B3F7F" w:rsidP="004B3F7F">
      <w:pPr>
        <w:tabs>
          <w:tab w:val="left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76E00">
        <w:rPr>
          <w:rFonts w:ascii="Times New Roman" w:hAnsi="Times New Roman"/>
        </w:rPr>
        <w:t xml:space="preserve">Исполнение обязательства, указанного в настоящем пункте, обеспечивается уменьшением суммы, подлежащей оплате Заказчиком </w:t>
      </w:r>
      <w:r w:rsidR="005357E7" w:rsidRPr="00C76E00">
        <w:rPr>
          <w:rFonts w:ascii="Times New Roman" w:hAnsi="Times New Roman"/>
        </w:rPr>
        <w:t>Подрядчик</w:t>
      </w:r>
      <w:r w:rsidRPr="00C76E00">
        <w:rPr>
          <w:rFonts w:ascii="Times New Roman" w:hAnsi="Times New Roman"/>
        </w:rPr>
        <w:t xml:space="preserve">у по любым обязательствам, </w:t>
      </w:r>
      <w:r w:rsidR="005C341F" w:rsidRPr="00C76E00">
        <w:rPr>
          <w:rFonts w:ascii="Times New Roman" w:hAnsi="Times New Roman"/>
        </w:rPr>
        <w:t xml:space="preserve">не ограничиваясь настоящим Договором, </w:t>
      </w:r>
      <w:r w:rsidRPr="00C76E00">
        <w:rPr>
          <w:rFonts w:ascii="Times New Roman" w:hAnsi="Times New Roman"/>
        </w:rPr>
        <w:t>на сумму, равную сумме НДС по операциям из Договора за отчетный квартал, по итогам которого выявлен несформированный источник для применения вычета по НДС</w:t>
      </w:r>
      <w:r w:rsidR="005C341F" w:rsidRPr="00C76E00">
        <w:rPr>
          <w:rFonts w:ascii="Times New Roman" w:hAnsi="Times New Roman"/>
        </w:rPr>
        <w:t xml:space="preserve"> или сумме несформированного источника для применения вычета по НДС, если таковая указана в Информационном письме №1</w:t>
      </w:r>
      <w:r w:rsidRPr="00C76E00">
        <w:rPr>
          <w:rFonts w:ascii="Times New Roman" w:hAnsi="Times New Roman"/>
        </w:rPr>
        <w:t xml:space="preserve">. Данная сумма остается в распоряжении Заказчика без применения к Заказчику какой-либо ответственности за нарушение сроков оплаты по соответствующим </w:t>
      </w:r>
      <w:r w:rsidR="005C341F" w:rsidRPr="00C76E00">
        <w:rPr>
          <w:rFonts w:ascii="Times New Roman" w:hAnsi="Times New Roman"/>
        </w:rPr>
        <w:t>обязательствам</w:t>
      </w:r>
      <w:r w:rsidRPr="00C76E00">
        <w:rPr>
          <w:rFonts w:ascii="Times New Roman" w:hAnsi="Times New Roman"/>
        </w:rPr>
        <w:t xml:space="preserve"> на срок не более 3 (трех) рабочих дней с даты получения Заказчиком Информационного письма налогового органа об урегулировании/не урегулировании ранее выявленного несформированного по цепочке </w:t>
      </w:r>
      <w:r w:rsidR="00015504" w:rsidRPr="00C76E00">
        <w:rPr>
          <w:rFonts w:ascii="Times New Roman" w:hAnsi="Times New Roman"/>
        </w:rPr>
        <w:t>поставщиков</w:t>
      </w:r>
      <w:r w:rsidRPr="00C76E00">
        <w:rPr>
          <w:rFonts w:ascii="Times New Roman" w:hAnsi="Times New Roman"/>
        </w:rPr>
        <w:t xml:space="preserve"> товаров (работ/услуг) с участием </w:t>
      </w:r>
      <w:r w:rsidR="005357E7" w:rsidRPr="00C76E00">
        <w:rPr>
          <w:rFonts w:ascii="Times New Roman" w:hAnsi="Times New Roman"/>
        </w:rPr>
        <w:t>Подрядчик</w:t>
      </w:r>
      <w:r w:rsidRPr="00C76E00">
        <w:rPr>
          <w:rFonts w:ascii="Times New Roman" w:hAnsi="Times New Roman"/>
        </w:rPr>
        <w:t>а источника для применения вычета по НДС</w:t>
      </w:r>
      <w:r w:rsidR="005C341F" w:rsidRPr="00C76E00">
        <w:rPr>
          <w:rFonts w:ascii="Times New Roman" w:hAnsi="Times New Roman"/>
        </w:rPr>
        <w:t xml:space="preserve"> (далее – Информационное письмо №2)</w:t>
      </w:r>
      <w:r w:rsidRPr="00C76E00">
        <w:rPr>
          <w:rFonts w:ascii="Times New Roman" w:hAnsi="Times New Roman"/>
        </w:rPr>
        <w:t xml:space="preserve">. Если </w:t>
      </w:r>
      <w:r w:rsidR="005357E7" w:rsidRPr="00C76E00">
        <w:rPr>
          <w:rFonts w:ascii="Times New Roman" w:hAnsi="Times New Roman"/>
        </w:rPr>
        <w:t>Подрядчик</w:t>
      </w:r>
      <w:r w:rsidRPr="00C76E00">
        <w:rPr>
          <w:rFonts w:ascii="Times New Roman" w:hAnsi="Times New Roman"/>
        </w:rPr>
        <w:t xml:space="preserve"> не обеспечил устранение признаков несформированного источника для применения вычета по НДС в предложенный срок, вследствие чего Заказчик отказался от применения вычета по НДС </w:t>
      </w:r>
      <w:r w:rsidR="00CF50FA" w:rsidRPr="00C76E00">
        <w:rPr>
          <w:rFonts w:ascii="Times New Roman" w:hAnsi="Times New Roman"/>
        </w:rPr>
        <w:t xml:space="preserve">по операциям с Подрядчиком полностью или в части </w:t>
      </w:r>
      <w:r w:rsidRPr="00C76E00">
        <w:rPr>
          <w:rFonts w:ascii="Times New Roman" w:hAnsi="Times New Roman"/>
        </w:rPr>
        <w:t xml:space="preserve">за соответствующий </w:t>
      </w:r>
      <w:r w:rsidRPr="00C76E00">
        <w:rPr>
          <w:rFonts w:ascii="Times New Roman" w:hAnsi="Times New Roman"/>
        </w:rPr>
        <w:lastRenderedPageBreak/>
        <w:t>период, данная сумма покрывает требование Заказчика о возмещении имущественных потерь, понесенных последним ввиду такого отказа.</w:t>
      </w:r>
      <w:r w:rsidR="00C80389" w:rsidRPr="00C76E00">
        <w:rPr>
          <w:rFonts w:ascii="Times New Roman" w:hAnsi="Times New Roman"/>
        </w:rPr>
        <w:t xml:space="preserve"> </w:t>
      </w:r>
      <w:r w:rsidR="00AD643D" w:rsidRPr="00C76E00">
        <w:rPr>
          <w:rFonts w:ascii="Times New Roman" w:hAnsi="Times New Roman"/>
        </w:rPr>
        <w:t xml:space="preserve"> </w:t>
      </w:r>
    </w:p>
    <w:p w:rsidR="000E4C9B" w:rsidRPr="00C76E00" w:rsidRDefault="00AD643D" w:rsidP="004B3F7F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color w:val="C00000"/>
          <w:sz w:val="22"/>
          <w:szCs w:val="22"/>
        </w:rPr>
      </w:pPr>
      <w:r w:rsidRPr="00C76E00">
        <w:rPr>
          <w:rFonts w:cs="Times New Roman"/>
          <w:sz w:val="22"/>
          <w:szCs w:val="22"/>
          <w:lang w:eastAsia="fr-FR"/>
        </w:rPr>
        <w:t>2.2.</w:t>
      </w:r>
      <w:r w:rsidR="00C80389" w:rsidRPr="00C76E00">
        <w:rPr>
          <w:rFonts w:cs="Times New Roman"/>
          <w:sz w:val="22"/>
          <w:szCs w:val="22"/>
          <w:lang w:eastAsia="fr-FR"/>
        </w:rPr>
        <w:t>2.</w:t>
      </w:r>
      <w:r w:rsidR="00C80389" w:rsidRPr="00C76E00">
        <w:rPr>
          <w:rFonts w:cs="Times New Roman"/>
          <w:sz w:val="22"/>
          <w:szCs w:val="22"/>
          <w:lang w:eastAsia="fr-FR"/>
        </w:rPr>
        <w:tab/>
      </w:r>
      <w:r w:rsidR="00415C4A" w:rsidRPr="00C76E00">
        <w:rPr>
          <w:rFonts w:cs="Times New Roman"/>
          <w:sz w:val="22"/>
          <w:szCs w:val="22"/>
          <w:lang w:eastAsia="fr-FR"/>
        </w:rPr>
        <w:t xml:space="preserve">В случае, если по истечение срока, указанного в п. </w:t>
      </w:r>
      <w:r w:rsidR="004D0752" w:rsidRPr="00C76E00">
        <w:rPr>
          <w:rFonts w:cs="Times New Roman"/>
          <w:sz w:val="22"/>
          <w:szCs w:val="22"/>
          <w:lang w:eastAsia="fr-FR"/>
        </w:rPr>
        <w:t>2.2.1. настоящего Приложения</w:t>
      </w:r>
      <w:r w:rsidR="00415C4A" w:rsidRPr="00C76E00">
        <w:rPr>
          <w:rFonts w:cs="Times New Roman"/>
          <w:sz w:val="22"/>
          <w:szCs w:val="22"/>
          <w:lang w:eastAsia="fr-FR"/>
        </w:rPr>
        <w:t xml:space="preserve">, ситуация с несформированным по цепочке хозяйственных операций с участием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415C4A" w:rsidRPr="00C76E00">
        <w:rPr>
          <w:rFonts w:cs="Times New Roman"/>
          <w:sz w:val="22"/>
          <w:szCs w:val="22"/>
          <w:lang w:eastAsia="fr-FR"/>
        </w:rPr>
        <w:t>а источник</w:t>
      </w:r>
      <w:r w:rsidR="00C41AE2" w:rsidRPr="00C76E00">
        <w:rPr>
          <w:rFonts w:cs="Times New Roman"/>
          <w:sz w:val="22"/>
          <w:szCs w:val="22"/>
          <w:lang w:eastAsia="fr-FR"/>
        </w:rPr>
        <w:t>ом</w:t>
      </w:r>
      <w:r w:rsidR="00415C4A" w:rsidRPr="00C76E00">
        <w:rPr>
          <w:rFonts w:cs="Times New Roman"/>
          <w:sz w:val="22"/>
          <w:szCs w:val="22"/>
          <w:lang w:eastAsia="fr-FR"/>
        </w:rPr>
        <w:t xml:space="preserve"> для принятия к вычету сумм НДС не была урегулирована, что подтверждается </w:t>
      </w:r>
      <w:r w:rsidR="00415C4A" w:rsidRPr="00C76E00">
        <w:rPr>
          <w:rFonts w:cs="Times New Roman"/>
          <w:sz w:val="22"/>
          <w:szCs w:val="22"/>
        </w:rPr>
        <w:t xml:space="preserve">Информационным письмом налогового органа о не урегулировании ранее выявленного несформированного по цепочке </w:t>
      </w:r>
      <w:r w:rsidR="00015504" w:rsidRPr="00C76E00">
        <w:rPr>
          <w:rFonts w:cs="Times New Roman"/>
          <w:sz w:val="22"/>
          <w:szCs w:val="22"/>
        </w:rPr>
        <w:t>поставщиков</w:t>
      </w:r>
      <w:r w:rsidR="00415C4A" w:rsidRPr="00C76E00">
        <w:rPr>
          <w:rFonts w:cs="Times New Roman"/>
          <w:sz w:val="22"/>
          <w:szCs w:val="22"/>
        </w:rPr>
        <w:t xml:space="preserve"> товаров (работ/услуг) с участием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415C4A" w:rsidRPr="00C76E00">
        <w:rPr>
          <w:rFonts w:cs="Times New Roman"/>
          <w:sz w:val="22"/>
          <w:szCs w:val="22"/>
        </w:rPr>
        <w:t xml:space="preserve">а источника для применения вычета по НДС (Информационное письмо №2),  Заказчик вправе добровольно отказаться от </w:t>
      </w:r>
      <w:r w:rsidR="00851B75" w:rsidRPr="00C76E00">
        <w:rPr>
          <w:rFonts w:cs="Times New Roman"/>
          <w:sz w:val="22"/>
          <w:szCs w:val="22"/>
          <w:lang w:eastAsia="fr-FR"/>
        </w:rPr>
        <w:t>применения вычета по НДС</w:t>
      </w:r>
      <w:r w:rsidR="00415C4A" w:rsidRPr="00C76E00">
        <w:rPr>
          <w:rFonts w:cs="Times New Roman"/>
          <w:sz w:val="22"/>
          <w:szCs w:val="22"/>
        </w:rPr>
        <w:t xml:space="preserve"> по операциям, совершенным в рамках Договора, полностью или в части, в пределах</w:t>
      </w:r>
      <w:r w:rsidR="00CF50FA" w:rsidRPr="00C76E00">
        <w:rPr>
          <w:rFonts w:cs="Times New Roman"/>
          <w:sz w:val="22"/>
          <w:szCs w:val="22"/>
        </w:rPr>
        <w:t xml:space="preserve"> сумм</w:t>
      </w:r>
      <w:r w:rsidR="00415C4A" w:rsidRPr="00C76E00">
        <w:rPr>
          <w:rFonts w:cs="Times New Roman"/>
          <w:sz w:val="22"/>
          <w:szCs w:val="22"/>
        </w:rPr>
        <w:t xml:space="preserve"> </w:t>
      </w:r>
      <w:r w:rsidR="00CF50FA" w:rsidRPr="00C76E00">
        <w:rPr>
          <w:rFonts w:cs="Times New Roman"/>
          <w:sz w:val="22"/>
          <w:szCs w:val="22"/>
        </w:rPr>
        <w:t>НДС, уплаченно</w:t>
      </w:r>
      <w:r w:rsidR="00486847" w:rsidRPr="00C76E00">
        <w:rPr>
          <w:rFonts w:cs="Times New Roman"/>
          <w:sz w:val="22"/>
          <w:szCs w:val="22"/>
        </w:rPr>
        <w:t>го</w:t>
      </w:r>
      <w:r w:rsidR="00CF50FA" w:rsidRPr="00C76E00">
        <w:rPr>
          <w:rFonts w:cs="Times New Roman"/>
          <w:sz w:val="22"/>
          <w:szCs w:val="22"/>
        </w:rPr>
        <w:t xml:space="preserve"> Заказчиком Подрядчику в цене работ по настоящему Договору </w:t>
      </w:r>
      <w:r w:rsidR="0038023C" w:rsidRPr="00C76E00">
        <w:rPr>
          <w:rFonts w:cs="Times New Roman"/>
          <w:sz w:val="22"/>
          <w:szCs w:val="22"/>
        </w:rPr>
        <w:t xml:space="preserve">за соответствующий период </w:t>
      </w:r>
      <w:r w:rsidR="00CF50FA" w:rsidRPr="00C76E00">
        <w:rPr>
          <w:rFonts w:cs="Times New Roman"/>
          <w:sz w:val="22"/>
          <w:szCs w:val="22"/>
        </w:rPr>
        <w:t xml:space="preserve">или </w:t>
      </w:r>
      <w:r w:rsidR="00486847" w:rsidRPr="00C76E00">
        <w:rPr>
          <w:rFonts w:cs="Times New Roman"/>
          <w:sz w:val="22"/>
          <w:szCs w:val="22"/>
        </w:rPr>
        <w:t xml:space="preserve">в пределах </w:t>
      </w:r>
      <w:r w:rsidR="00415C4A" w:rsidRPr="00C76E00">
        <w:rPr>
          <w:rFonts w:cs="Times New Roman"/>
          <w:sz w:val="22"/>
          <w:szCs w:val="22"/>
        </w:rPr>
        <w:t xml:space="preserve">сумм </w:t>
      </w:r>
      <w:r w:rsidR="00A512BE" w:rsidRPr="00C76E00">
        <w:rPr>
          <w:rFonts w:cs="Times New Roman"/>
          <w:sz w:val="22"/>
          <w:szCs w:val="22"/>
        </w:rPr>
        <w:t xml:space="preserve">несформированного источника </w:t>
      </w:r>
      <w:r w:rsidR="0038023C" w:rsidRPr="00C76E00">
        <w:rPr>
          <w:rFonts w:cs="Times New Roman"/>
          <w:sz w:val="22"/>
          <w:szCs w:val="22"/>
        </w:rPr>
        <w:t xml:space="preserve">для применения вычета </w:t>
      </w:r>
      <w:r w:rsidR="00A512BE" w:rsidRPr="00C76E00">
        <w:rPr>
          <w:rFonts w:cs="Times New Roman"/>
          <w:sz w:val="22"/>
          <w:szCs w:val="22"/>
        </w:rPr>
        <w:t>по НДС</w:t>
      </w:r>
      <w:r w:rsidR="00415C4A" w:rsidRPr="00C76E00">
        <w:rPr>
          <w:rFonts w:cs="Times New Roman"/>
          <w:sz w:val="22"/>
          <w:szCs w:val="22"/>
        </w:rPr>
        <w:t>, уплаченн</w:t>
      </w:r>
      <w:r w:rsidR="00A512BE" w:rsidRPr="00C76E00">
        <w:rPr>
          <w:rFonts w:cs="Times New Roman"/>
          <w:sz w:val="22"/>
          <w:szCs w:val="22"/>
        </w:rPr>
        <w:t>о</w:t>
      </w:r>
      <w:r w:rsidR="00486847" w:rsidRPr="00C76E00">
        <w:rPr>
          <w:rFonts w:cs="Times New Roman"/>
          <w:sz w:val="22"/>
          <w:szCs w:val="22"/>
        </w:rPr>
        <w:t>му</w:t>
      </w:r>
      <w:r w:rsidR="00415C4A" w:rsidRPr="00C76E00">
        <w:rPr>
          <w:rFonts w:cs="Times New Roman"/>
          <w:sz w:val="22"/>
          <w:szCs w:val="22"/>
        </w:rPr>
        <w:t xml:space="preserve"> Заказчиком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415C4A" w:rsidRPr="00C76E00">
        <w:rPr>
          <w:rFonts w:cs="Times New Roman"/>
          <w:sz w:val="22"/>
          <w:szCs w:val="22"/>
        </w:rPr>
        <w:t xml:space="preserve">у в цене </w:t>
      </w:r>
      <w:r w:rsidR="00CF50FA" w:rsidRPr="00C76E00">
        <w:rPr>
          <w:rFonts w:cs="Times New Roman"/>
          <w:sz w:val="22"/>
          <w:szCs w:val="22"/>
        </w:rPr>
        <w:t>работ по настоящему Договору</w:t>
      </w:r>
      <w:r w:rsidR="00C41AE2" w:rsidRPr="00C76E00">
        <w:rPr>
          <w:rFonts w:cs="Times New Roman"/>
          <w:sz w:val="22"/>
          <w:szCs w:val="22"/>
        </w:rPr>
        <w:t>,</w:t>
      </w:r>
      <w:r w:rsidR="00CF50FA" w:rsidRPr="00C76E00">
        <w:rPr>
          <w:rFonts w:cs="Times New Roman"/>
          <w:sz w:val="22"/>
          <w:szCs w:val="22"/>
        </w:rPr>
        <w:t xml:space="preserve"> в случае указания таковой</w:t>
      </w:r>
      <w:r w:rsidR="00C37A35" w:rsidRPr="00C76E00">
        <w:rPr>
          <w:rFonts w:cs="Times New Roman"/>
          <w:sz w:val="22"/>
          <w:szCs w:val="22"/>
        </w:rPr>
        <w:t xml:space="preserve"> в Информационном письме №2</w:t>
      </w:r>
      <w:r w:rsidR="00233383" w:rsidRPr="00C76E00">
        <w:rPr>
          <w:rFonts w:cs="Times New Roman"/>
          <w:sz w:val="22"/>
          <w:szCs w:val="22"/>
        </w:rPr>
        <w:t>.</w:t>
      </w:r>
    </w:p>
    <w:p w:rsidR="00415C4A" w:rsidRPr="00C76E00" w:rsidRDefault="000E4C9B" w:rsidP="000C115E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  <w:lang w:eastAsia="fr-FR"/>
        </w:rPr>
      </w:pPr>
      <w:proofErr w:type="spellStart"/>
      <w:r w:rsidRPr="00C76E00">
        <w:rPr>
          <w:rFonts w:cs="Times New Roman"/>
          <w:sz w:val="22"/>
          <w:szCs w:val="22"/>
        </w:rPr>
        <w:t>Непримененная</w:t>
      </w:r>
      <w:proofErr w:type="spellEnd"/>
      <w:r w:rsidRPr="00C76E00">
        <w:rPr>
          <w:rFonts w:cs="Times New Roman"/>
          <w:sz w:val="22"/>
          <w:szCs w:val="22"/>
        </w:rPr>
        <w:t xml:space="preserve"> Заказчиком в таком случае налоговая выгода по операциям с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ом признается сторонами имущественной потерей Заказчика, подлежащей возмещению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Pr="00C76E00">
        <w:rPr>
          <w:rFonts w:cs="Times New Roman"/>
          <w:sz w:val="22"/>
          <w:szCs w:val="22"/>
        </w:rPr>
        <w:t xml:space="preserve">ом. </w:t>
      </w:r>
    </w:p>
    <w:p w:rsidR="00C80389" w:rsidRPr="00C76E00" w:rsidRDefault="00C80389" w:rsidP="007C43A8">
      <w:pPr>
        <w:pStyle w:val="Standard"/>
        <w:tabs>
          <w:tab w:val="left" w:pos="1276"/>
          <w:tab w:val="left" w:pos="1593"/>
        </w:tabs>
        <w:ind w:firstLine="709"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 xml:space="preserve">Стороны заранее оценили размер имущественных потерь, которые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Pr="00C76E00">
        <w:rPr>
          <w:rFonts w:cs="Times New Roman"/>
          <w:sz w:val="22"/>
          <w:szCs w:val="22"/>
          <w:lang w:eastAsia="fr-FR"/>
        </w:rPr>
        <w:t xml:space="preserve"> обязуется возместить Заказчику в случае добровольного отказа Заказчика от уменьшения суммы подлежащего уплате налога (применения вычета по НДС), в размере, равном </w:t>
      </w:r>
      <w:r w:rsidR="000E4C9B" w:rsidRPr="00C76E00">
        <w:rPr>
          <w:rFonts w:cs="Times New Roman"/>
          <w:sz w:val="22"/>
          <w:szCs w:val="22"/>
        </w:rPr>
        <w:t xml:space="preserve">сумме НДС, исключенной </w:t>
      </w:r>
      <w:r w:rsidR="00994FCF" w:rsidRPr="00C76E00">
        <w:rPr>
          <w:rFonts w:cs="Times New Roman"/>
          <w:sz w:val="22"/>
          <w:szCs w:val="22"/>
        </w:rPr>
        <w:t>Заказчиком</w:t>
      </w:r>
      <w:r w:rsidR="000E4C9B" w:rsidRPr="00C76E00">
        <w:rPr>
          <w:rFonts w:cs="Times New Roman"/>
          <w:sz w:val="22"/>
          <w:szCs w:val="22"/>
        </w:rPr>
        <w:t xml:space="preserve"> из вычетов по операциям с </w:t>
      </w:r>
      <w:r w:rsidR="005357E7" w:rsidRPr="00C76E00">
        <w:rPr>
          <w:rFonts w:cs="Times New Roman"/>
          <w:sz w:val="22"/>
          <w:szCs w:val="22"/>
        </w:rPr>
        <w:t>Подрядчик</w:t>
      </w:r>
      <w:r w:rsidR="000E4C9B" w:rsidRPr="00C76E00">
        <w:rPr>
          <w:rFonts w:cs="Times New Roman"/>
          <w:sz w:val="22"/>
          <w:szCs w:val="22"/>
        </w:rPr>
        <w:t xml:space="preserve">ом, при условии фактической уплаты </w:t>
      </w:r>
      <w:r w:rsidR="00994FCF" w:rsidRPr="00C76E00">
        <w:rPr>
          <w:rFonts w:cs="Times New Roman"/>
          <w:sz w:val="22"/>
          <w:szCs w:val="22"/>
        </w:rPr>
        <w:t>Заказчиком</w:t>
      </w:r>
      <w:r w:rsidR="000E4C9B" w:rsidRPr="00C76E00">
        <w:rPr>
          <w:rFonts w:cs="Times New Roman"/>
          <w:sz w:val="22"/>
          <w:szCs w:val="22"/>
        </w:rPr>
        <w:t xml:space="preserve"> в бюджет соответствующей суммы налога, в случае, если в результате исключения указанных операций образовалась задолженность Заказчика по уплате налога (с учетом уплаченных пени).</w:t>
      </w:r>
    </w:p>
    <w:p w:rsidR="00C80389" w:rsidRPr="00C76E00" w:rsidRDefault="00015504" w:rsidP="007C43A8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>2.2</w:t>
      </w:r>
      <w:r w:rsidR="00C80389" w:rsidRPr="00C76E00">
        <w:rPr>
          <w:rFonts w:cs="Times New Roman"/>
          <w:sz w:val="22"/>
          <w:szCs w:val="22"/>
          <w:lang w:eastAsia="fr-FR"/>
        </w:rPr>
        <w:t>.3.</w:t>
      </w:r>
      <w:r w:rsidR="00C80389" w:rsidRPr="00C76E00">
        <w:rPr>
          <w:rFonts w:cs="Times New Roman"/>
          <w:sz w:val="22"/>
          <w:szCs w:val="22"/>
          <w:lang w:eastAsia="fr-FR"/>
        </w:rPr>
        <w:tab/>
        <w:t xml:space="preserve">Для подтверждения факта наступления обстоятельств, с которыми Стороны связывают обязанность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а возместить имущественные потер</w:t>
      </w:r>
      <w:r w:rsidRPr="00C76E00">
        <w:rPr>
          <w:rFonts w:cs="Times New Roman"/>
          <w:sz w:val="22"/>
          <w:szCs w:val="22"/>
          <w:lang w:eastAsia="fr-FR"/>
        </w:rPr>
        <w:t>и Заказчика, согласно пункту 2.2.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</w:t>
      </w:r>
      <w:r w:rsidRPr="00C76E00">
        <w:rPr>
          <w:rFonts w:cs="Times New Roman"/>
          <w:sz w:val="22"/>
          <w:szCs w:val="22"/>
          <w:lang w:eastAsia="fr-FR"/>
        </w:rPr>
        <w:t>настоящего 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, достаточным доказательством будет являться </w:t>
      </w:r>
      <w:r w:rsidR="00994FCF" w:rsidRPr="00C76E00">
        <w:rPr>
          <w:rFonts w:cs="Times New Roman"/>
          <w:sz w:val="22"/>
          <w:szCs w:val="22"/>
          <w:lang w:eastAsia="fr-FR"/>
        </w:rPr>
        <w:t>И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нформационное письмо налогового органа, переданное по каналам телекоммуникационной связи о том, что ситуация с выявленными обстоятельствами, свидетельствующими о наличии несформированного источника по цепочке </w:t>
      </w:r>
      <w:r w:rsidRPr="00C76E00">
        <w:rPr>
          <w:rFonts w:cs="Times New Roman"/>
          <w:sz w:val="22"/>
          <w:szCs w:val="22"/>
          <w:lang w:eastAsia="fr-FR"/>
        </w:rPr>
        <w:t>поставщиков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товаров (работ, услуг) для принятия Заказчиком к </w:t>
      </w:r>
      <w:r w:rsidRPr="00C76E00">
        <w:rPr>
          <w:rFonts w:cs="Times New Roman"/>
          <w:sz w:val="22"/>
          <w:szCs w:val="22"/>
          <w:lang w:eastAsia="fr-FR"/>
        </w:rPr>
        <w:t xml:space="preserve">вычету 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сумм НДС по взаимоотношениям с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ом считается урегулированной для Заказчика в связи с подачей последним уточненной налоговой декларации, исключением из вычетов соответствующей суммы НДС по взаимоотношениям с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ом</w:t>
      </w:r>
      <w:r w:rsidRPr="00C76E00">
        <w:rPr>
          <w:rFonts w:cs="Times New Roman"/>
          <w:sz w:val="22"/>
          <w:szCs w:val="22"/>
          <w:lang w:eastAsia="fr-FR"/>
        </w:rPr>
        <w:t xml:space="preserve"> (или не заявлением к вычету соответствующих сумм НДС по операциям с Подрядчиком)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, при этом для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а ситуация считается неурегулированной</w:t>
      </w:r>
      <w:r w:rsidR="00994FCF" w:rsidRPr="00C76E00">
        <w:rPr>
          <w:rFonts w:cs="Times New Roman"/>
          <w:sz w:val="22"/>
          <w:szCs w:val="22"/>
          <w:lang w:eastAsia="fr-FR"/>
        </w:rPr>
        <w:t xml:space="preserve"> (далее – Информационное письмо №3)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</w:p>
    <w:p w:rsidR="00C80389" w:rsidRPr="00C76E00" w:rsidRDefault="00015504" w:rsidP="00A01164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>2.3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  <w:r w:rsidR="00C80389" w:rsidRPr="00C76E00">
        <w:rPr>
          <w:rFonts w:cs="Times New Roman"/>
          <w:sz w:val="22"/>
          <w:szCs w:val="22"/>
          <w:lang w:eastAsia="fr-FR"/>
        </w:rPr>
        <w:tab/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обязуется возместить Заказчику имущественные потери</w:t>
      </w:r>
      <w:r w:rsidRPr="00C76E00">
        <w:rPr>
          <w:rFonts w:cs="Times New Roman"/>
          <w:sz w:val="22"/>
          <w:szCs w:val="22"/>
          <w:lang w:eastAsia="fr-FR"/>
        </w:rPr>
        <w:t xml:space="preserve"> или убытки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Заказчика в течение 10 (Десяти) рабочих дней с даты получения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ом соответствующего требования Заказчика с приложением копии</w:t>
      </w:r>
      <w:r w:rsidR="00C80389" w:rsidRPr="00C76E00">
        <w:rPr>
          <w:rFonts w:cs="Times New Roman"/>
          <w:sz w:val="22"/>
          <w:szCs w:val="22"/>
        </w:rPr>
        <w:t xml:space="preserve"> 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соответствующего Акта государственного органа, в соответствие с условиями, указанными в пункте п. </w:t>
      </w:r>
      <w:r w:rsidRPr="00C76E00">
        <w:rPr>
          <w:rFonts w:cs="Times New Roman"/>
          <w:sz w:val="22"/>
          <w:szCs w:val="22"/>
          <w:lang w:eastAsia="fr-FR"/>
        </w:rPr>
        <w:t>2.1. настоящего 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 или копии соответствующего </w:t>
      </w:r>
      <w:r w:rsidR="00994FCF" w:rsidRPr="00C76E00">
        <w:rPr>
          <w:rFonts w:cs="Times New Roman"/>
          <w:sz w:val="22"/>
          <w:szCs w:val="22"/>
          <w:lang w:eastAsia="fr-FR"/>
        </w:rPr>
        <w:t>И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нформационного письма </w:t>
      </w:r>
      <w:r w:rsidR="00994FCF" w:rsidRPr="00C76E00">
        <w:rPr>
          <w:rFonts w:cs="Times New Roman"/>
          <w:sz w:val="22"/>
          <w:szCs w:val="22"/>
          <w:lang w:eastAsia="fr-FR"/>
        </w:rPr>
        <w:t xml:space="preserve">№3 </w:t>
      </w:r>
      <w:r w:rsidR="00C80389" w:rsidRPr="00C76E00">
        <w:rPr>
          <w:rFonts w:cs="Times New Roman"/>
          <w:sz w:val="22"/>
          <w:szCs w:val="22"/>
          <w:lang w:eastAsia="fr-FR"/>
        </w:rPr>
        <w:t>налогового органа, указанного в п.</w:t>
      </w:r>
      <w:r w:rsidRPr="00C76E00">
        <w:rPr>
          <w:rFonts w:cs="Times New Roman"/>
          <w:sz w:val="22"/>
          <w:szCs w:val="22"/>
          <w:lang w:eastAsia="fr-FR"/>
        </w:rPr>
        <w:t>2.2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.3. </w:t>
      </w:r>
      <w:r w:rsidRPr="00C76E00">
        <w:rPr>
          <w:rFonts w:cs="Times New Roman"/>
          <w:sz w:val="22"/>
          <w:szCs w:val="22"/>
          <w:lang w:eastAsia="fr-FR"/>
        </w:rPr>
        <w:t>насто</w:t>
      </w:r>
      <w:r w:rsidR="00597AB0" w:rsidRPr="00C76E00">
        <w:rPr>
          <w:rFonts w:cs="Times New Roman"/>
          <w:sz w:val="22"/>
          <w:szCs w:val="22"/>
          <w:lang w:eastAsia="fr-FR"/>
        </w:rPr>
        <w:t>я</w:t>
      </w:r>
      <w:r w:rsidRPr="00C76E00">
        <w:rPr>
          <w:rFonts w:cs="Times New Roman"/>
          <w:sz w:val="22"/>
          <w:szCs w:val="22"/>
          <w:lang w:eastAsia="fr-FR"/>
        </w:rPr>
        <w:t>щего 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>, для целей исполне</w:t>
      </w:r>
      <w:r w:rsidR="00345B9D" w:rsidRPr="00C76E00">
        <w:rPr>
          <w:rFonts w:cs="Times New Roman"/>
          <w:sz w:val="22"/>
          <w:szCs w:val="22"/>
          <w:lang w:eastAsia="fr-FR"/>
        </w:rPr>
        <w:t>ния соглашения, указанного в п.2.2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. </w:t>
      </w:r>
      <w:r w:rsidR="00345B9D" w:rsidRPr="00C76E00">
        <w:rPr>
          <w:rFonts w:cs="Times New Roman"/>
          <w:sz w:val="22"/>
          <w:szCs w:val="22"/>
          <w:lang w:eastAsia="fr-FR"/>
        </w:rPr>
        <w:t xml:space="preserve">настоящего </w:t>
      </w:r>
      <w:r w:rsidR="008B0AC3">
        <w:rPr>
          <w:rFonts w:cs="Times New Roman"/>
          <w:sz w:val="22"/>
          <w:szCs w:val="22"/>
          <w:lang w:eastAsia="fr-FR"/>
        </w:rPr>
        <w:t>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</w:p>
    <w:p w:rsidR="00C80389" w:rsidRPr="00C76E00" w:rsidRDefault="00345B9D" w:rsidP="00A01164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>2.4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  <w:r w:rsidR="00C80389" w:rsidRPr="00C76E00">
        <w:rPr>
          <w:rFonts w:cs="Times New Roman"/>
          <w:sz w:val="22"/>
          <w:szCs w:val="22"/>
          <w:lang w:eastAsia="fr-FR"/>
        </w:rPr>
        <w:tab/>
        <w:t xml:space="preserve">Заказчик вправе удовлетворить требования к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у о возмещении имущественных потерь</w:t>
      </w:r>
      <w:r w:rsidRPr="00C76E00">
        <w:rPr>
          <w:rFonts w:cs="Times New Roman"/>
          <w:sz w:val="22"/>
          <w:szCs w:val="22"/>
          <w:lang w:eastAsia="fr-FR"/>
        </w:rPr>
        <w:t xml:space="preserve"> или убытков</w:t>
      </w:r>
      <w:r w:rsidR="007C43A8" w:rsidRPr="00C76E00">
        <w:rPr>
          <w:rFonts w:cs="Times New Roman"/>
          <w:sz w:val="22"/>
          <w:szCs w:val="22"/>
          <w:lang w:eastAsia="fr-FR"/>
        </w:rPr>
        <w:t xml:space="preserve"> 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из денежных средств, причитающихся выплате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у по любым основаниям, </w:t>
      </w:r>
      <w:r w:rsidRPr="00C76E00">
        <w:rPr>
          <w:rFonts w:cs="Times New Roman"/>
          <w:sz w:val="22"/>
          <w:szCs w:val="22"/>
          <w:lang w:eastAsia="fr-FR"/>
        </w:rPr>
        <w:t xml:space="preserve">не ограничиваясь Договором, 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направив уведомление о зачете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>у.</w:t>
      </w:r>
    </w:p>
    <w:p w:rsidR="00C80389" w:rsidRPr="00C76E00" w:rsidRDefault="00345B9D" w:rsidP="00A01164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C76E00">
        <w:rPr>
          <w:rFonts w:ascii="Times New Roman" w:hAnsi="Times New Roman"/>
          <w:lang w:eastAsia="x-none"/>
        </w:rPr>
        <w:t>2.5</w:t>
      </w:r>
      <w:r w:rsidR="00C80389" w:rsidRPr="00C76E00">
        <w:rPr>
          <w:rFonts w:ascii="Times New Roman" w:hAnsi="Times New Roman"/>
          <w:lang w:eastAsia="x-none"/>
        </w:rPr>
        <w:t>.</w:t>
      </w:r>
      <w:r w:rsidR="00C80389" w:rsidRPr="00C76E00">
        <w:rPr>
          <w:rFonts w:ascii="Times New Roman" w:hAnsi="Times New Roman"/>
          <w:lang w:eastAsia="x-none"/>
        </w:rPr>
        <w:tab/>
        <w:t xml:space="preserve">Уплаченная </w:t>
      </w:r>
      <w:r w:rsidR="005357E7" w:rsidRPr="00C76E00">
        <w:rPr>
          <w:rFonts w:ascii="Times New Roman" w:hAnsi="Times New Roman"/>
          <w:lang w:eastAsia="x-none"/>
        </w:rPr>
        <w:t>Подрядчик</w:t>
      </w:r>
      <w:r w:rsidR="00C80389" w:rsidRPr="00C76E00">
        <w:rPr>
          <w:rFonts w:ascii="Times New Roman" w:hAnsi="Times New Roman"/>
          <w:lang w:eastAsia="x-none"/>
        </w:rPr>
        <w:t>ом сумма в счет возмещения имущественных потерь</w:t>
      </w:r>
      <w:r w:rsidRPr="00C76E00">
        <w:rPr>
          <w:rFonts w:ascii="Times New Roman" w:hAnsi="Times New Roman"/>
          <w:lang w:eastAsia="x-none"/>
        </w:rPr>
        <w:t xml:space="preserve"> или убытков</w:t>
      </w:r>
      <w:r w:rsidR="00C80389" w:rsidRPr="00C76E00">
        <w:rPr>
          <w:rFonts w:ascii="Times New Roman" w:hAnsi="Times New Roman"/>
          <w:lang w:eastAsia="x-none"/>
        </w:rPr>
        <w:t xml:space="preserve"> подлежит возврату Заказчиком в случаях:</w:t>
      </w:r>
    </w:p>
    <w:p w:rsidR="00C80389" w:rsidRPr="00C76E00" w:rsidRDefault="00C80389" w:rsidP="00A01164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C76E00">
        <w:rPr>
          <w:rFonts w:ascii="Times New Roman" w:hAnsi="Times New Roman"/>
          <w:lang w:eastAsia="x-none"/>
        </w:rPr>
        <w:t xml:space="preserve">отмены или признания соответствующего решения </w:t>
      </w:r>
      <w:r w:rsidR="00994FCF" w:rsidRPr="00C76E00">
        <w:rPr>
          <w:rFonts w:ascii="Times New Roman" w:hAnsi="Times New Roman"/>
          <w:lang w:eastAsia="x-none"/>
        </w:rPr>
        <w:t xml:space="preserve">государственного </w:t>
      </w:r>
      <w:r w:rsidRPr="00C76E00">
        <w:rPr>
          <w:rFonts w:ascii="Times New Roman" w:hAnsi="Times New Roman"/>
          <w:lang w:eastAsia="x-none"/>
        </w:rPr>
        <w:t>органа недействительным полностью или в соответствующей части в установленном законом порядке;</w:t>
      </w:r>
    </w:p>
    <w:p w:rsidR="00C80389" w:rsidRPr="00C76E00" w:rsidRDefault="00C80389" w:rsidP="00A01164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C76E00">
        <w:rPr>
          <w:rFonts w:ascii="Times New Roman" w:hAnsi="Times New Roman"/>
          <w:lang w:eastAsia="x-none"/>
        </w:rPr>
        <w:t>устранения признаков несформированного источника для</w:t>
      </w:r>
      <w:r w:rsidR="00345B9D" w:rsidRPr="00C76E00">
        <w:rPr>
          <w:rFonts w:ascii="Times New Roman" w:hAnsi="Times New Roman"/>
          <w:lang w:eastAsia="x-none"/>
        </w:rPr>
        <w:t xml:space="preserve"> применения </w:t>
      </w:r>
      <w:r w:rsidRPr="00C76E00">
        <w:rPr>
          <w:rFonts w:ascii="Times New Roman" w:hAnsi="Times New Roman"/>
          <w:lang w:eastAsia="x-none"/>
        </w:rPr>
        <w:t>вычета по НДС, если ранее Заказчик добровольно отказался от применения вычета по НДС</w:t>
      </w:r>
      <w:r w:rsidR="00994FCF" w:rsidRPr="00C76E00">
        <w:rPr>
          <w:rFonts w:ascii="Times New Roman" w:hAnsi="Times New Roman"/>
          <w:lang w:eastAsia="x-none"/>
        </w:rPr>
        <w:t xml:space="preserve"> </w:t>
      </w:r>
      <w:r w:rsidRPr="00C76E00">
        <w:rPr>
          <w:rFonts w:ascii="Times New Roman" w:hAnsi="Times New Roman"/>
          <w:lang w:eastAsia="x-none"/>
        </w:rPr>
        <w:t xml:space="preserve">по операциям с </w:t>
      </w:r>
      <w:r w:rsidR="005357E7" w:rsidRPr="00C76E00">
        <w:rPr>
          <w:rFonts w:ascii="Times New Roman" w:hAnsi="Times New Roman"/>
          <w:lang w:eastAsia="x-none"/>
        </w:rPr>
        <w:t>Подрядчик</w:t>
      </w:r>
      <w:r w:rsidRPr="00C76E00">
        <w:rPr>
          <w:rFonts w:ascii="Times New Roman" w:hAnsi="Times New Roman"/>
          <w:lang w:eastAsia="x-none"/>
        </w:rPr>
        <w:t xml:space="preserve">ом, что должно быть подтверждено соответствующим </w:t>
      </w:r>
      <w:r w:rsidR="00994FCF" w:rsidRPr="00C76E00">
        <w:rPr>
          <w:rFonts w:ascii="Times New Roman" w:hAnsi="Times New Roman"/>
          <w:lang w:eastAsia="x-none"/>
        </w:rPr>
        <w:t>И</w:t>
      </w:r>
      <w:r w:rsidRPr="00C76E00">
        <w:rPr>
          <w:rFonts w:ascii="Times New Roman" w:hAnsi="Times New Roman"/>
          <w:lang w:eastAsia="x-none"/>
        </w:rPr>
        <w:t xml:space="preserve">нформационным письмом </w:t>
      </w:r>
      <w:r w:rsidR="000C115E" w:rsidRPr="00C76E00">
        <w:rPr>
          <w:rFonts w:ascii="Times New Roman" w:hAnsi="Times New Roman"/>
          <w:lang w:eastAsia="x-none"/>
        </w:rPr>
        <w:t>налогового органа</w:t>
      </w:r>
      <w:r w:rsidR="00E46E5B" w:rsidRPr="00C76E00">
        <w:rPr>
          <w:rFonts w:ascii="Times New Roman" w:hAnsi="Times New Roman"/>
          <w:lang w:eastAsia="x-none"/>
        </w:rPr>
        <w:t>;</w:t>
      </w:r>
    </w:p>
    <w:p w:rsidR="00E46E5B" w:rsidRPr="00C76E00" w:rsidRDefault="00E46E5B" w:rsidP="00A0116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C76E00">
        <w:rPr>
          <w:rFonts w:ascii="Times New Roman" w:eastAsia="Times New Roman" w:hAnsi="Times New Roman"/>
        </w:rPr>
        <w:t xml:space="preserve">прекращение действия обстоятельств, согласованных в настоящем Приложении, как основание для возмещения </w:t>
      </w:r>
      <w:r w:rsidR="00EF4C07">
        <w:rPr>
          <w:rFonts w:ascii="Times New Roman" w:eastAsia="Times New Roman" w:hAnsi="Times New Roman"/>
        </w:rPr>
        <w:t>Исполнителем</w:t>
      </w:r>
      <w:r w:rsidRPr="00C76E00">
        <w:rPr>
          <w:rFonts w:ascii="Times New Roman" w:eastAsia="Times New Roman" w:hAnsi="Times New Roman"/>
        </w:rPr>
        <w:t xml:space="preserve"> им</w:t>
      </w:r>
      <w:r w:rsidR="00EF4C07">
        <w:rPr>
          <w:rFonts w:ascii="Times New Roman" w:eastAsia="Times New Roman" w:hAnsi="Times New Roman"/>
        </w:rPr>
        <w:t>ущественных потерь, понесенных Заказчиком</w:t>
      </w:r>
      <w:r w:rsidRPr="00C76E00">
        <w:rPr>
          <w:rFonts w:ascii="Times New Roman" w:eastAsia="Times New Roman" w:hAnsi="Times New Roman"/>
        </w:rPr>
        <w:t>.</w:t>
      </w:r>
    </w:p>
    <w:p w:rsidR="00C80389" w:rsidRPr="00C76E00" w:rsidRDefault="00FD6938" w:rsidP="00A01164">
      <w:pPr>
        <w:pStyle w:val="Standard"/>
        <w:tabs>
          <w:tab w:val="left" w:pos="1276"/>
          <w:tab w:val="left" w:pos="1593"/>
        </w:tabs>
        <w:ind w:firstLine="709"/>
        <w:contextualSpacing/>
        <w:jc w:val="both"/>
        <w:rPr>
          <w:rFonts w:cs="Times New Roman"/>
          <w:sz w:val="22"/>
          <w:szCs w:val="22"/>
          <w:lang w:eastAsia="fr-FR"/>
        </w:rPr>
      </w:pPr>
      <w:r w:rsidRPr="00C76E00">
        <w:rPr>
          <w:rFonts w:cs="Times New Roman"/>
          <w:sz w:val="22"/>
          <w:szCs w:val="22"/>
          <w:lang w:eastAsia="fr-FR"/>
        </w:rPr>
        <w:t>2.</w:t>
      </w:r>
      <w:r w:rsidR="00C76E00">
        <w:rPr>
          <w:rFonts w:cs="Times New Roman"/>
          <w:sz w:val="22"/>
          <w:szCs w:val="22"/>
          <w:lang w:eastAsia="fr-FR"/>
        </w:rPr>
        <w:t>6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  <w:r w:rsidR="00C80389" w:rsidRPr="00C76E00">
        <w:rPr>
          <w:rFonts w:cs="Times New Roman"/>
          <w:sz w:val="22"/>
          <w:szCs w:val="22"/>
          <w:lang w:eastAsia="fr-FR"/>
        </w:rPr>
        <w:tab/>
        <w:t xml:space="preserve">Заказчик возвращает денежные средства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у в течение 10 (Десяти) рабочих дней с даты получения уведомления </w:t>
      </w:r>
      <w:r w:rsidR="005357E7" w:rsidRPr="00C76E00">
        <w:rPr>
          <w:rFonts w:cs="Times New Roman"/>
          <w:sz w:val="22"/>
          <w:szCs w:val="22"/>
          <w:lang w:eastAsia="fr-FR"/>
        </w:rPr>
        <w:t>Подрядчик</w:t>
      </w:r>
      <w:r w:rsidR="00C80389" w:rsidRPr="00C76E00">
        <w:rPr>
          <w:rFonts w:cs="Times New Roman"/>
          <w:sz w:val="22"/>
          <w:szCs w:val="22"/>
          <w:lang w:eastAsia="fr-FR"/>
        </w:rPr>
        <w:t xml:space="preserve">а с приложенными копиями документов, подтверждающих обстоятельства, указанные в пункте </w:t>
      </w:r>
      <w:r w:rsidRPr="00C76E00">
        <w:rPr>
          <w:rFonts w:cs="Times New Roman"/>
          <w:sz w:val="22"/>
          <w:szCs w:val="22"/>
          <w:lang w:eastAsia="fr-FR"/>
        </w:rPr>
        <w:t>2.5. настоящего Приложения</w:t>
      </w:r>
      <w:r w:rsidR="00C80389" w:rsidRPr="00C76E00">
        <w:rPr>
          <w:rFonts w:cs="Times New Roman"/>
          <w:sz w:val="22"/>
          <w:szCs w:val="22"/>
          <w:lang w:eastAsia="fr-FR"/>
        </w:rPr>
        <w:t>.</w:t>
      </w:r>
    </w:p>
    <w:bookmarkEnd w:id="0"/>
    <w:p w:rsidR="00A01164" w:rsidRDefault="00F62118" w:rsidP="00A0116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color w:val="00000A"/>
        </w:rPr>
        <w:t>3</w:t>
      </w:r>
      <w:r w:rsidR="00A01164">
        <w:rPr>
          <w:rFonts w:ascii="Times New Roman" w:eastAsia="Times New Roman" w:hAnsi="Times New Roman"/>
          <w:color w:val="00000A"/>
        </w:rPr>
        <w:t xml:space="preserve">. Стороны признают, что условия настоящего Приложения направлены на обеспечение имущественных интересов каждой из Сторон вне зависимости от действительности, исполнимости, </w:t>
      </w:r>
      <w:proofErr w:type="spellStart"/>
      <w:r w:rsidR="00A01164">
        <w:rPr>
          <w:rFonts w:ascii="Times New Roman" w:eastAsia="Times New Roman" w:hAnsi="Times New Roman"/>
          <w:color w:val="00000A"/>
        </w:rPr>
        <w:t>заключенности</w:t>
      </w:r>
      <w:proofErr w:type="spellEnd"/>
      <w:r w:rsidR="00A01164">
        <w:rPr>
          <w:rFonts w:ascii="Times New Roman" w:eastAsia="Times New Roman" w:hAnsi="Times New Roman"/>
          <w:color w:val="00000A"/>
        </w:rPr>
        <w:t xml:space="preserve"> Договора. В связи с этим Стороны рассматривают условия настоящего Приложения в качестве самостоятельного, автономного соглашения, не зависящего от основного обязательства по Договору. В случае признания Договора недействительным, незаключенным, истечения срока его </w:t>
      </w:r>
      <w:r w:rsidR="00A01164">
        <w:rPr>
          <w:rFonts w:ascii="Times New Roman" w:eastAsia="Times New Roman" w:hAnsi="Times New Roman"/>
          <w:color w:val="00000A"/>
        </w:rPr>
        <w:lastRenderedPageBreak/>
        <w:t>действия, условия настоящего Соглашения сохраняют юридическую силу. Ни одна из Сторон не имеет права оспаривать данные положения по причинам, связанным, зависящим или вытекающим из Договора.</w:t>
      </w:r>
    </w:p>
    <w:p w:rsidR="00A01164" w:rsidRPr="00F62118" w:rsidRDefault="00A01164" w:rsidP="00F62118">
      <w:pPr>
        <w:pStyle w:val="af2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</w:rPr>
      </w:pPr>
      <w:r w:rsidRPr="00F62118">
        <w:rPr>
          <w:rFonts w:ascii="Times New Roman" w:eastAsia="Times New Roman" w:hAnsi="Times New Roman"/>
          <w:color w:val="00000A"/>
        </w:rPr>
        <w:t xml:space="preserve">Стороны договорились, что в случае, если какое-либо из положений Договора находится в противоречии с положениями настоящего </w:t>
      </w:r>
      <w:r w:rsidRPr="00F62118">
        <w:rPr>
          <w:rFonts w:ascii="Times New Roman" w:eastAsia="Times New Roman" w:hAnsi="Times New Roman"/>
          <w:color w:val="00000A"/>
          <w:lang w:val="ru-RU"/>
        </w:rPr>
        <w:t xml:space="preserve">Приложения </w:t>
      </w:r>
      <w:r w:rsidRPr="00F62118">
        <w:rPr>
          <w:rFonts w:ascii="Times New Roman" w:eastAsia="Times New Roman" w:hAnsi="Times New Roman"/>
          <w:color w:val="00000A"/>
        </w:rPr>
        <w:t xml:space="preserve">по аналогичному условию регулирования, то преимущества имеют положения настоящего </w:t>
      </w:r>
      <w:r w:rsidRPr="00F62118">
        <w:rPr>
          <w:rFonts w:ascii="Times New Roman" w:eastAsia="Times New Roman" w:hAnsi="Times New Roman"/>
          <w:color w:val="00000A"/>
          <w:lang w:val="ru-RU"/>
        </w:rPr>
        <w:t>Приложения</w:t>
      </w:r>
      <w:r w:rsidRPr="00F62118">
        <w:rPr>
          <w:rFonts w:ascii="Times New Roman" w:eastAsia="Times New Roman" w:hAnsi="Times New Roman"/>
          <w:color w:val="00000A"/>
        </w:rPr>
        <w:t xml:space="preserve">, вне зависимости от хронологии заключения соответствующих условий, если иное прямо не указано сторонами совместно. </w:t>
      </w:r>
    </w:p>
    <w:p w:rsidR="00F62118" w:rsidRPr="00F62118" w:rsidRDefault="00F62118" w:rsidP="00F62118">
      <w:pPr>
        <w:pStyle w:val="af2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9"/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F62118">
        <w:rPr>
          <w:rFonts w:ascii="Times New Roman" w:eastAsia="Times New Roman" w:hAnsi="Times New Roman"/>
          <w:color w:val="000000"/>
        </w:rPr>
        <w:t>Стороны обязуются незамедлительно известить другую сторону о том, что указанные в Соглашении заверения об обстоятельствах перестают быть достоверными вне зависимости от причин такового.</w:t>
      </w:r>
    </w:p>
    <w:p w:rsidR="00570A46" w:rsidRPr="00F62118" w:rsidRDefault="00570A46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ru-RU"/>
        </w:rPr>
      </w:pPr>
    </w:p>
    <w:p w:rsidR="00570A46" w:rsidRDefault="00570A46" w:rsidP="005C27AC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76E00" w:rsidRDefault="00C76E00" w:rsidP="005C27AC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76E00" w:rsidRPr="00C76E00" w:rsidRDefault="00C76E00" w:rsidP="005C27AC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70A46" w:rsidRPr="000F41C4" w:rsidRDefault="00570A46" w:rsidP="005C27AC">
      <w:pPr>
        <w:pStyle w:val="af2"/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* Форма Уведомления</w:t>
      </w: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Приложение № ____</w:t>
      </w: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 xml:space="preserve">к </w:t>
      </w:r>
      <w:r w:rsidR="00300FA6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0F41C4">
        <w:rPr>
          <w:rFonts w:ascii="Times New Roman" w:hAnsi="Times New Roman"/>
          <w:sz w:val="20"/>
          <w:szCs w:val="20"/>
          <w:lang w:val="ru-RU"/>
        </w:rPr>
        <w:t xml:space="preserve"> №____ от _____</w:t>
      </w:r>
      <w:r w:rsidR="00300FA6">
        <w:rPr>
          <w:rFonts w:ascii="Times New Roman" w:hAnsi="Times New Roman"/>
          <w:sz w:val="20"/>
          <w:szCs w:val="20"/>
          <w:lang w:val="ru-RU"/>
        </w:rPr>
        <w:t xml:space="preserve"> к Договору №____ от ______</w:t>
      </w:r>
    </w:p>
    <w:p w:rsidR="005C27AC" w:rsidRPr="000F41C4" w:rsidRDefault="005C27AC" w:rsidP="005C27AC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Уведомление</w:t>
      </w: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70A46" w:rsidRPr="000F41C4" w:rsidRDefault="00570A46" w:rsidP="005C27A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Настоящим сообщаем, что, по информации налогового органа, на основании анализа данных, содержащихся в информационных системах налоговых органов, в отношении представленной нашей организацией налоговой декларации по НДС</w:t>
      </w:r>
      <w:r w:rsidR="005C27AC" w:rsidRPr="000F41C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41C4">
        <w:rPr>
          <w:rFonts w:ascii="Times New Roman" w:hAnsi="Times New Roman"/>
          <w:sz w:val="20"/>
          <w:szCs w:val="20"/>
          <w:lang w:val="ru-RU"/>
        </w:rPr>
        <w:t xml:space="preserve">за _____ квартал ______ года выявлены обстоятельства, свидетельствующие о наличии несформированного источника по цепочке </w:t>
      </w:r>
      <w:r w:rsidR="00FD6938">
        <w:rPr>
          <w:rFonts w:ascii="Times New Roman" w:hAnsi="Times New Roman"/>
          <w:sz w:val="20"/>
          <w:szCs w:val="20"/>
          <w:lang w:val="ru-RU"/>
        </w:rPr>
        <w:t>поставщиков</w:t>
      </w:r>
      <w:r w:rsidRPr="000F41C4">
        <w:rPr>
          <w:rFonts w:ascii="Times New Roman" w:hAnsi="Times New Roman"/>
          <w:sz w:val="20"/>
          <w:szCs w:val="20"/>
          <w:lang w:val="ru-RU"/>
        </w:rPr>
        <w:t xml:space="preserve"> товаров (работ, услуг) для принятия к вычету сумм НДС по взаимоотношениям с Вашей организацией</w:t>
      </w:r>
      <w:r w:rsidR="000F41C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F41C4" w:rsidRPr="007C43A8">
        <w:rPr>
          <w:rFonts w:ascii="Times New Roman" w:hAnsi="Times New Roman"/>
          <w:sz w:val="20"/>
          <w:szCs w:val="20"/>
          <w:lang w:val="ru-RU"/>
        </w:rPr>
        <w:t xml:space="preserve">в </w:t>
      </w:r>
      <w:proofErr w:type="gramStart"/>
      <w:r w:rsidR="000F41C4" w:rsidRPr="007C43A8">
        <w:rPr>
          <w:rFonts w:ascii="Times New Roman" w:hAnsi="Times New Roman"/>
          <w:sz w:val="20"/>
          <w:szCs w:val="20"/>
          <w:lang w:val="ru-RU"/>
        </w:rPr>
        <w:t>размере  _</w:t>
      </w:r>
      <w:proofErr w:type="gramEnd"/>
      <w:r w:rsidR="000F41C4" w:rsidRPr="007C43A8">
        <w:rPr>
          <w:rFonts w:ascii="Times New Roman" w:hAnsi="Times New Roman"/>
          <w:sz w:val="20"/>
          <w:szCs w:val="20"/>
          <w:lang w:val="ru-RU"/>
        </w:rPr>
        <w:t>__________ (_______________) рублей</w:t>
      </w:r>
      <w:r w:rsidRPr="007C43A8">
        <w:rPr>
          <w:rFonts w:ascii="Times New Roman" w:hAnsi="Times New Roman"/>
          <w:sz w:val="20"/>
          <w:szCs w:val="20"/>
          <w:lang w:val="ru-RU"/>
        </w:rPr>
        <w:t>.</w:t>
      </w:r>
    </w:p>
    <w:p w:rsidR="00570A46" w:rsidRPr="005C27AC" w:rsidRDefault="00570A46" w:rsidP="005C27A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0F41C4">
        <w:rPr>
          <w:rFonts w:ascii="Times New Roman" w:hAnsi="Times New Roman"/>
          <w:sz w:val="20"/>
          <w:szCs w:val="20"/>
          <w:lang w:val="ru-RU"/>
        </w:rPr>
        <w:t>Предлагаем Вам урегулировать возникшую ситуацию в срок до «_</w:t>
      </w:r>
      <w:r w:rsidR="00300FA6">
        <w:rPr>
          <w:rFonts w:ascii="Times New Roman" w:hAnsi="Times New Roman"/>
          <w:sz w:val="20"/>
          <w:szCs w:val="20"/>
          <w:lang w:val="ru-RU"/>
        </w:rPr>
        <w:t>_</w:t>
      </w:r>
      <w:r w:rsidRPr="000F41C4">
        <w:rPr>
          <w:rFonts w:ascii="Times New Roman" w:hAnsi="Times New Roman"/>
          <w:sz w:val="20"/>
          <w:szCs w:val="20"/>
          <w:lang w:val="ru-RU"/>
        </w:rPr>
        <w:t xml:space="preserve">_» ________ 202_. </w:t>
      </w:r>
      <w:r w:rsidRPr="000F41C4">
        <w:rPr>
          <w:rFonts w:ascii="Times New Roman" w:hAnsi="Times New Roman"/>
          <w:i/>
          <w:sz w:val="20"/>
          <w:szCs w:val="20"/>
          <w:lang w:val="ru-RU"/>
        </w:rPr>
        <w:t>(срок идентичен сроку, указанному в информа</w:t>
      </w:r>
      <w:r w:rsidR="00300FA6">
        <w:rPr>
          <w:rFonts w:ascii="Times New Roman" w:hAnsi="Times New Roman"/>
          <w:i/>
          <w:sz w:val="20"/>
          <w:szCs w:val="20"/>
          <w:lang w:val="ru-RU"/>
        </w:rPr>
        <w:t>ционном письме, полученном от налогового органа</w:t>
      </w:r>
      <w:r w:rsidRPr="000F41C4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570A46" w:rsidRPr="005C27AC" w:rsidRDefault="00570A46" w:rsidP="005C27AC">
      <w:pPr>
        <w:widowControl w:val="0"/>
        <w:tabs>
          <w:tab w:val="left" w:pos="-15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0A46" w:rsidRPr="005C27AC" w:rsidSect="00C76E00">
      <w:headerReference w:type="default" r:id="rId8"/>
      <w:footerReference w:type="default" r:id="rId9"/>
      <w:pgSz w:w="11906" w:h="16838"/>
      <w:pgMar w:top="1080" w:right="851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31" w:rsidRDefault="00656331">
      <w:pPr>
        <w:spacing w:after="0" w:line="240" w:lineRule="auto"/>
      </w:pPr>
      <w:r>
        <w:separator/>
      </w:r>
    </w:p>
  </w:endnote>
  <w:endnote w:type="continuationSeparator" w:id="0">
    <w:p w:rsidR="00656331" w:rsidRDefault="0065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Vrind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A9" w:rsidRDefault="006005A9">
    <w:pPr>
      <w:pStyle w:val="af4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D42C00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31" w:rsidRDefault="00656331">
      <w:pPr>
        <w:spacing w:after="0" w:line="240" w:lineRule="auto"/>
      </w:pPr>
      <w:r>
        <w:separator/>
      </w:r>
    </w:p>
  </w:footnote>
  <w:footnote w:type="continuationSeparator" w:id="0">
    <w:p w:rsidR="00656331" w:rsidRDefault="0065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A9" w:rsidRDefault="006005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511C"/>
    <w:multiLevelType w:val="multilevel"/>
    <w:tmpl w:val="C3669350"/>
    <w:lvl w:ilvl="0">
      <w:start w:val="9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14" w:hanging="6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1" w15:restartNumberingAfterBreak="0">
    <w:nsid w:val="0FA31C86"/>
    <w:multiLevelType w:val="multilevel"/>
    <w:tmpl w:val="CA747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E21570"/>
    <w:multiLevelType w:val="multilevel"/>
    <w:tmpl w:val="26A863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3D7D09"/>
    <w:multiLevelType w:val="multilevel"/>
    <w:tmpl w:val="05C21E4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31C4CAE"/>
    <w:multiLevelType w:val="multilevel"/>
    <w:tmpl w:val="D4F68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5430C5"/>
    <w:multiLevelType w:val="multilevel"/>
    <w:tmpl w:val="73A62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1EDF15EF"/>
    <w:multiLevelType w:val="multilevel"/>
    <w:tmpl w:val="4ABC8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2833136"/>
    <w:multiLevelType w:val="multilevel"/>
    <w:tmpl w:val="203CF2C8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5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27495644"/>
    <w:multiLevelType w:val="multilevel"/>
    <w:tmpl w:val="801670E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C19EF"/>
    <w:multiLevelType w:val="multilevel"/>
    <w:tmpl w:val="5906D49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0" w15:restartNumberingAfterBreak="0">
    <w:nsid w:val="2BED66BF"/>
    <w:multiLevelType w:val="multilevel"/>
    <w:tmpl w:val="DED2A8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1" w15:restartNumberingAfterBreak="0">
    <w:nsid w:val="379935D6"/>
    <w:multiLevelType w:val="multilevel"/>
    <w:tmpl w:val="2D7C398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1419" w:hanging="709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/>
        <w:b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A093B3F"/>
    <w:multiLevelType w:val="hybridMultilevel"/>
    <w:tmpl w:val="2F2626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500E76"/>
    <w:multiLevelType w:val="multilevel"/>
    <w:tmpl w:val="E6FE3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48971EA4"/>
    <w:multiLevelType w:val="multilevel"/>
    <w:tmpl w:val="428ED066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4BF07D82"/>
    <w:multiLevelType w:val="hybridMultilevel"/>
    <w:tmpl w:val="818E93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07E3"/>
    <w:multiLevelType w:val="hybridMultilevel"/>
    <w:tmpl w:val="549C5C5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2263"/>
    <w:multiLevelType w:val="hybridMultilevel"/>
    <w:tmpl w:val="351CE3A4"/>
    <w:lvl w:ilvl="0" w:tplc="A32C47A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1A6A26"/>
    <w:multiLevelType w:val="multilevel"/>
    <w:tmpl w:val="047A289A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897D71"/>
    <w:multiLevelType w:val="multilevel"/>
    <w:tmpl w:val="56E882FA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63302FC"/>
    <w:multiLevelType w:val="multilevel"/>
    <w:tmpl w:val="D75457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04D15BB"/>
    <w:multiLevelType w:val="multilevel"/>
    <w:tmpl w:val="AA8AFD26"/>
    <w:lvl w:ilvl="0">
      <w:start w:val="15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2" w15:restartNumberingAfterBreak="0">
    <w:nsid w:val="71034EB1"/>
    <w:multiLevelType w:val="multilevel"/>
    <w:tmpl w:val="3524248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A25366"/>
    <w:multiLevelType w:val="multilevel"/>
    <w:tmpl w:val="7EBA3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4" w15:restartNumberingAfterBreak="0">
    <w:nsid w:val="753C5C1C"/>
    <w:multiLevelType w:val="multilevel"/>
    <w:tmpl w:val="E126002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9FC7AE4"/>
    <w:multiLevelType w:val="multilevel"/>
    <w:tmpl w:val="A0B499A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2"/>
        <w:u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405"/>
        </w:tabs>
        <w:ind w:left="4422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5142"/>
        </w:tabs>
        <w:ind w:left="515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7">
      <w:start w:val="1"/>
      <w:numFmt w:val="lowerLetter"/>
      <w:lvlRestart w:val="0"/>
      <w:lvlText w:val="(%8%8)"/>
      <w:lvlJc w:val="left"/>
      <w:pPr>
        <w:tabs>
          <w:tab w:val="num" w:pos="5879"/>
        </w:tabs>
        <w:ind w:left="5896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8">
      <w:start w:val="1"/>
      <w:numFmt w:val="lowerRoman"/>
      <w:lvlText w:val="(%9%9)"/>
      <w:lvlJc w:val="left"/>
      <w:pPr>
        <w:tabs>
          <w:tab w:val="num" w:pos="6616"/>
        </w:tabs>
        <w:ind w:left="6633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</w:abstractNum>
  <w:abstractNum w:abstractNumId="26" w15:restartNumberingAfterBreak="0">
    <w:nsid w:val="7A2C490F"/>
    <w:multiLevelType w:val="multilevel"/>
    <w:tmpl w:val="1E2CF3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23"/>
  </w:num>
  <w:num w:numId="5">
    <w:abstractNumId w:val="5"/>
  </w:num>
  <w:num w:numId="6">
    <w:abstractNumId w:val="22"/>
  </w:num>
  <w:num w:numId="7">
    <w:abstractNumId w:val="19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21"/>
  </w:num>
  <w:num w:numId="13">
    <w:abstractNumId w:val="6"/>
  </w:num>
  <w:num w:numId="14">
    <w:abstractNumId w:val="2"/>
  </w:num>
  <w:num w:numId="15">
    <w:abstractNumId w:val="12"/>
  </w:num>
  <w:num w:numId="16">
    <w:abstractNumId w:val="16"/>
  </w:num>
  <w:num w:numId="17">
    <w:abstractNumId w:val="20"/>
  </w:num>
  <w:num w:numId="18">
    <w:abstractNumId w:val="17"/>
  </w:num>
  <w:num w:numId="19">
    <w:abstractNumId w:val="25"/>
  </w:num>
  <w:num w:numId="20">
    <w:abstractNumId w:val="3"/>
  </w:num>
  <w:num w:numId="21">
    <w:abstractNumId w:val="1"/>
  </w:num>
  <w:num w:numId="22">
    <w:abstractNumId w:val="13"/>
  </w:num>
  <w:num w:numId="23">
    <w:abstractNumId w:val="24"/>
  </w:num>
  <w:num w:numId="24">
    <w:abstractNumId w:val="26"/>
  </w:num>
  <w:num w:numId="25">
    <w:abstractNumId w:val="14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A2"/>
    <w:rsid w:val="00015504"/>
    <w:rsid w:val="0003604D"/>
    <w:rsid w:val="000360F3"/>
    <w:rsid w:val="00050E6A"/>
    <w:rsid w:val="00056996"/>
    <w:rsid w:val="00065D7B"/>
    <w:rsid w:val="000713E2"/>
    <w:rsid w:val="0007513F"/>
    <w:rsid w:val="00083EB0"/>
    <w:rsid w:val="000A4EAC"/>
    <w:rsid w:val="000C115E"/>
    <w:rsid w:val="000C4BB8"/>
    <w:rsid w:val="000D49E3"/>
    <w:rsid w:val="000D7057"/>
    <w:rsid w:val="000E4C9B"/>
    <w:rsid w:val="000F41C4"/>
    <w:rsid w:val="00123B5D"/>
    <w:rsid w:val="001258E8"/>
    <w:rsid w:val="00137090"/>
    <w:rsid w:val="00142118"/>
    <w:rsid w:val="00161C3E"/>
    <w:rsid w:val="00165294"/>
    <w:rsid w:val="00165CFE"/>
    <w:rsid w:val="001820D6"/>
    <w:rsid w:val="00185590"/>
    <w:rsid w:val="00195E0B"/>
    <w:rsid w:val="001F5360"/>
    <w:rsid w:val="00204D43"/>
    <w:rsid w:val="00233383"/>
    <w:rsid w:val="00270686"/>
    <w:rsid w:val="002764B3"/>
    <w:rsid w:val="00291A14"/>
    <w:rsid w:val="002A2746"/>
    <w:rsid w:val="002A4747"/>
    <w:rsid w:val="002C403E"/>
    <w:rsid w:val="002C548B"/>
    <w:rsid w:val="002C5668"/>
    <w:rsid w:val="00300FA6"/>
    <w:rsid w:val="003204E7"/>
    <w:rsid w:val="00345B9D"/>
    <w:rsid w:val="003712D0"/>
    <w:rsid w:val="00375868"/>
    <w:rsid w:val="0038023C"/>
    <w:rsid w:val="003A2AEE"/>
    <w:rsid w:val="003C1412"/>
    <w:rsid w:val="003F16AF"/>
    <w:rsid w:val="003F4FEC"/>
    <w:rsid w:val="0041087F"/>
    <w:rsid w:val="00412CB3"/>
    <w:rsid w:val="00415C4A"/>
    <w:rsid w:val="00474C1F"/>
    <w:rsid w:val="00486847"/>
    <w:rsid w:val="004913F6"/>
    <w:rsid w:val="004B3F7F"/>
    <w:rsid w:val="004B4C72"/>
    <w:rsid w:val="004D0752"/>
    <w:rsid w:val="004E4AFC"/>
    <w:rsid w:val="004E50C8"/>
    <w:rsid w:val="00512F03"/>
    <w:rsid w:val="0051454A"/>
    <w:rsid w:val="005357E7"/>
    <w:rsid w:val="00552350"/>
    <w:rsid w:val="0055789D"/>
    <w:rsid w:val="00567933"/>
    <w:rsid w:val="00570A46"/>
    <w:rsid w:val="005710C9"/>
    <w:rsid w:val="005861B7"/>
    <w:rsid w:val="00587ECC"/>
    <w:rsid w:val="005963E9"/>
    <w:rsid w:val="00597AB0"/>
    <w:rsid w:val="005A2EF4"/>
    <w:rsid w:val="005A31D1"/>
    <w:rsid w:val="005A702B"/>
    <w:rsid w:val="005C27AC"/>
    <w:rsid w:val="005C341F"/>
    <w:rsid w:val="005E67CA"/>
    <w:rsid w:val="005F174A"/>
    <w:rsid w:val="006005A9"/>
    <w:rsid w:val="006069DE"/>
    <w:rsid w:val="00641DD5"/>
    <w:rsid w:val="0064537F"/>
    <w:rsid w:val="006459C9"/>
    <w:rsid w:val="00650BE1"/>
    <w:rsid w:val="00650C5C"/>
    <w:rsid w:val="00656331"/>
    <w:rsid w:val="00663D61"/>
    <w:rsid w:val="006659D9"/>
    <w:rsid w:val="00673BF1"/>
    <w:rsid w:val="006742BE"/>
    <w:rsid w:val="00691F0A"/>
    <w:rsid w:val="00694292"/>
    <w:rsid w:val="00695CB9"/>
    <w:rsid w:val="006C1B8B"/>
    <w:rsid w:val="006D38D3"/>
    <w:rsid w:val="006E3F8A"/>
    <w:rsid w:val="00704EC7"/>
    <w:rsid w:val="00712714"/>
    <w:rsid w:val="00712CEF"/>
    <w:rsid w:val="007255A3"/>
    <w:rsid w:val="00725EC1"/>
    <w:rsid w:val="0079232A"/>
    <w:rsid w:val="007935B0"/>
    <w:rsid w:val="007A1EEE"/>
    <w:rsid w:val="007A6C99"/>
    <w:rsid w:val="007B7E5C"/>
    <w:rsid w:val="007C2469"/>
    <w:rsid w:val="007C43A8"/>
    <w:rsid w:val="00810834"/>
    <w:rsid w:val="008169D5"/>
    <w:rsid w:val="008178F5"/>
    <w:rsid w:val="0084215D"/>
    <w:rsid w:val="00851B75"/>
    <w:rsid w:val="00856195"/>
    <w:rsid w:val="00876743"/>
    <w:rsid w:val="00882296"/>
    <w:rsid w:val="00882F81"/>
    <w:rsid w:val="008867FB"/>
    <w:rsid w:val="008A0465"/>
    <w:rsid w:val="008B0AC3"/>
    <w:rsid w:val="008F4A46"/>
    <w:rsid w:val="008F5354"/>
    <w:rsid w:val="00901B55"/>
    <w:rsid w:val="00943A3A"/>
    <w:rsid w:val="009561EA"/>
    <w:rsid w:val="00962A8B"/>
    <w:rsid w:val="00965A7B"/>
    <w:rsid w:val="009779C0"/>
    <w:rsid w:val="00984676"/>
    <w:rsid w:val="00992411"/>
    <w:rsid w:val="00994FCF"/>
    <w:rsid w:val="009A6F59"/>
    <w:rsid w:val="009C5AE2"/>
    <w:rsid w:val="009E2834"/>
    <w:rsid w:val="009E52A4"/>
    <w:rsid w:val="009F377F"/>
    <w:rsid w:val="00A00925"/>
    <w:rsid w:val="00A01164"/>
    <w:rsid w:val="00A343AA"/>
    <w:rsid w:val="00A512BE"/>
    <w:rsid w:val="00A94253"/>
    <w:rsid w:val="00A95F1C"/>
    <w:rsid w:val="00A978A2"/>
    <w:rsid w:val="00AB6E63"/>
    <w:rsid w:val="00AC1CCF"/>
    <w:rsid w:val="00AC4D71"/>
    <w:rsid w:val="00AD643D"/>
    <w:rsid w:val="00B03D75"/>
    <w:rsid w:val="00B409DA"/>
    <w:rsid w:val="00B46D25"/>
    <w:rsid w:val="00B50C41"/>
    <w:rsid w:val="00B67493"/>
    <w:rsid w:val="00B71974"/>
    <w:rsid w:val="00B806B8"/>
    <w:rsid w:val="00BB4007"/>
    <w:rsid w:val="00BC5F5B"/>
    <w:rsid w:val="00BD783E"/>
    <w:rsid w:val="00BE29BE"/>
    <w:rsid w:val="00BE40D2"/>
    <w:rsid w:val="00BF571B"/>
    <w:rsid w:val="00C1312F"/>
    <w:rsid w:val="00C14A7C"/>
    <w:rsid w:val="00C250A2"/>
    <w:rsid w:val="00C31353"/>
    <w:rsid w:val="00C37A35"/>
    <w:rsid w:val="00C41AE2"/>
    <w:rsid w:val="00C43D81"/>
    <w:rsid w:val="00C45146"/>
    <w:rsid w:val="00C76E00"/>
    <w:rsid w:val="00C80389"/>
    <w:rsid w:val="00CB5A38"/>
    <w:rsid w:val="00CB66DB"/>
    <w:rsid w:val="00CD6147"/>
    <w:rsid w:val="00CE606F"/>
    <w:rsid w:val="00CF50FA"/>
    <w:rsid w:val="00CF679C"/>
    <w:rsid w:val="00CF792A"/>
    <w:rsid w:val="00D42C00"/>
    <w:rsid w:val="00D92207"/>
    <w:rsid w:val="00D96DAE"/>
    <w:rsid w:val="00D97D65"/>
    <w:rsid w:val="00DA3E79"/>
    <w:rsid w:val="00DC2DA9"/>
    <w:rsid w:val="00DE06DA"/>
    <w:rsid w:val="00DE404F"/>
    <w:rsid w:val="00DF34E4"/>
    <w:rsid w:val="00E2605E"/>
    <w:rsid w:val="00E46E5B"/>
    <w:rsid w:val="00E71A55"/>
    <w:rsid w:val="00EA0732"/>
    <w:rsid w:val="00EA5D33"/>
    <w:rsid w:val="00EA6912"/>
    <w:rsid w:val="00EB186F"/>
    <w:rsid w:val="00EB4CFE"/>
    <w:rsid w:val="00EF3C4A"/>
    <w:rsid w:val="00EF4C07"/>
    <w:rsid w:val="00EF5565"/>
    <w:rsid w:val="00F03C92"/>
    <w:rsid w:val="00F15C0D"/>
    <w:rsid w:val="00F35C79"/>
    <w:rsid w:val="00F62118"/>
    <w:rsid w:val="00F732DE"/>
    <w:rsid w:val="00F818E3"/>
    <w:rsid w:val="00FC4479"/>
    <w:rsid w:val="00FD5717"/>
    <w:rsid w:val="00FD6938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7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684F"/>
    <w:pPr>
      <w:keepNext/>
      <w:keepLines/>
      <w:spacing w:before="240" w:after="0" w:line="240" w:lineRule="auto"/>
      <w:outlineLvl w:val="0"/>
    </w:pPr>
    <w:rPr>
      <w:rFonts w:ascii="Calibri Light" w:eastAsia="SimSun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C43CA0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58684F"/>
    <w:rPr>
      <w:rFonts w:ascii="Calibri Light" w:eastAsia="SimSun" w:hAnsi="Calibri Light"/>
      <w:color w:val="2E74B5"/>
      <w:sz w:val="32"/>
      <w:szCs w:val="32"/>
    </w:rPr>
  </w:style>
  <w:style w:type="character" w:customStyle="1" w:styleId="20">
    <w:name w:val="Заголовок 2 Знак"/>
    <w:uiPriority w:val="99"/>
    <w:qFormat/>
    <w:rsid w:val="00C43CA0"/>
    <w:rPr>
      <w:rFonts w:ascii="Times New Roman" w:eastAsia="Times New Roman" w:hAnsi="Times New Roman"/>
      <w:b/>
      <w:bCs/>
    </w:rPr>
  </w:style>
  <w:style w:type="character" w:customStyle="1" w:styleId="a3">
    <w:name w:val="Основной текст Знак"/>
    <w:link w:val="a4"/>
    <w:qFormat/>
    <w:rsid w:val="00B82259"/>
    <w:rPr>
      <w:rFonts w:ascii="Times New Roman" w:eastAsia="Times New Roman" w:hAnsi="Times New Roman"/>
    </w:rPr>
  </w:style>
  <w:style w:type="character" w:customStyle="1" w:styleId="3">
    <w:name w:val="Основной текст 3 Знак"/>
    <w:link w:val="30"/>
    <w:qFormat/>
    <w:rsid w:val="002C5A27"/>
    <w:rPr>
      <w:rFonts w:ascii="Times New Roman" w:eastAsia="Times New Roman" w:hAnsi="Times New Roman"/>
      <w:sz w:val="16"/>
      <w:szCs w:val="16"/>
    </w:rPr>
  </w:style>
  <w:style w:type="character" w:customStyle="1" w:styleId="a5">
    <w:name w:val="Верхний колонтитул Знак"/>
    <w:link w:val="a6"/>
    <w:qFormat/>
    <w:rsid w:val="00C43CA0"/>
    <w:rPr>
      <w:rFonts w:ascii="Times New Roman" w:eastAsia="Times New Roman" w:hAnsi="Times New Roman"/>
    </w:rPr>
  </w:style>
  <w:style w:type="character" w:customStyle="1" w:styleId="ConsPlusNormal">
    <w:name w:val="ConsPlusNormal Знак"/>
    <w:link w:val="ConsPlusNormal0"/>
    <w:qFormat/>
    <w:locked/>
    <w:rsid w:val="00516218"/>
    <w:rPr>
      <w:rFonts w:ascii="Arial" w:eastAsia="Times New Roman" w:hAnsi="Arial" w:cs="Arial"/>
      <w:lang w:val="ru-RU" w:eastAsia="ru-RU" w:bidi="ar-SA"/>
    </w:rPr>
  </w:style>
  <w:style w:type="character" w:customStyle="1" w:styleId="a7">
    <w:name w:val="Текст выноски Знак"/>
    <w:link w:val="a8"/>
    <w:uiPriority w:val="99"/>
    <w:semiHidden/>
    <w:qFormat/>
    <w:rsid w:val="00214CFF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nhideWhenUsed/>
    <w:qFormat/>
    <w:rsid w:val="002D14DE"/>
    <w:rPr>
      <w:sz w:val="16"/>
      <w:szCs w:val="16"/>
    </w:rPr>
  </w:style>
  <w:style w:type="character" w:customStyle="1" w:styleId="aa">
    <w:name w:val="Текст примечания Знак"/>
    <w:link w:val="ab"/>
    <w:qFormat/>
    <w:rsid w:val="002D14DE"/>
    <w:rPr>
      <w:lang w:eastAsia="en-US"/>
    </w:rPr>
  </w:style>
  <w:style w:type="character" w:customStyle="1" w:styleId="ac">
    <w:name w:val="Тема примечания Знак"/>
    <w:link w:val="ad"/>
    <w:uiPriority w:val="99"/>
    <w:semiHidden/>
    <w:qFormat/>
    <w:rsid w:val="002D14DE"/>
    <w:rPr>
      <w:b/>
      <w:bCs/>
      <w:lang w:eastAsia="en-US"/>
    </w:rPr>
  </w:style>
  <w:style w:type="character" w:customStyle="1" w:styleId="-">
    <w:name w:val="Интернет-ссылка"/>
    <w:uiPriority w:val="99"/>
    <w:unhideWhenUsed/>
    <w:rsid w:val="00995466"/>
    <w:rPr>
      <w:color w:val="0000FF"/>
      <w:u w:val="single"/>
    </w:rPr>
  </w:style>
  <w:style w:type="character" w:customStyle="1" w:styleId="apple-converted-space">
    <w:name w:val="apple-converted-space"/>
    <w:qFormat/>
    <w:rsid w:val="007E0311"/>
  </w:style>
  <w:style w:type="character" w:customStyle="1" w:styleId="ae">
    <w:name w:val="Текст сноски Знак"/>
    <w:link w:val="af"/>
    <w:uiPriority w:val="99"/>
    <w:qFormat/>
    <w:rsid w:val="00761AC0"/>
    <w:rPr>
      <w:rFonts w:ascii="Times New Roman" w:eastAsia="Times New Roman" w:hAnsi="Times New Roman"/>
      <w:lang w:val="x-none" w:eastAsia="x-none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61AC0"/>
    <w:rPr>
      <w:vertAlign w:val="superscript"/>
    </w:rPr>
  </w:style>
  <w:style w:type="character" w:customStyle="1" w:styleId="af1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UL Знак"/>
    <w:link w:val="af2"/>
    <w:uiPriority w:val="34"/>
    <w:qFormat/>
    <w:locked/>
    <w:rsid w:val="00FC41AA"/>
    <w:rPr>
      <w:sz w:val="22"/>
      <w:szCs w:val="22"/>
      <w:lang w:val="x-none"/>
    </w:rPr>
  </w:style>
  <w:style w:type="character" w:customStyle="1" w:styleId="af3">
    <w:name w:val="Нижний колонтитул Знак"/>
    <w:link w:val="af4"/>
    <w:uiPriority w:val="99"/>
    <w:qFormat/>
    <w:rsid w:val="00F4392F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qFormat/>
    <w:rsid w:val="00C149CF"/>
    <w:rPr>
      <w:color w:val="605E5C"/>
      <w:shd w:val="clear" w:color="auto" w:fill="E1DFDD"/>
    </w:rPr>
  </w:style>
  <w:style w:type="character" w:customStyle="1" w:styleId="af5">
    <w:name w:val="Основной текст_"/>
    <w:link w:val="12"/>
    <w:qFormat/>
    <w:rsid w:val="0050530C"/>
    <w:rPr>
      <w:rFonts w:ascii="Arial" w:eastAsia="Arial" w:hAnsi="Arial" w:cs="Arial"/>
      <w:shd w:val="clear" w:color="auto" w:fill="FFFFFF"/>
    </w:rPr>
  </w:style>
  <w:style w:type="character" w:customStyle="1" w:styleId="74">
    <w:name w:val="Основной текст (7) + Полужирный4"/>
    <w:uiPriority w:val="99"/>
    <w:qFormat/>
    <w:rsid w:val="009A3DB6"/>
    <w:rPr>
      <w:rFonts w:ascii="Times New Roman" w:eastAsia="SimHei" w:hAnsi="Times New Roman" w:cs="Times New Roman"/>
      <w:b/>
      <w:bCs/>
      <w:spacing w:val="-5"/>
      <w:sz w:val="19"/>
      <w:szCs w:val="19"/>
      <w:shd w:val="clear" w:color="auto" w:fill="FFFFFF"/>
    </w:rPr>
  </w:style>
  <w:style w:type="paragraph" w:styleId="af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B82259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f7">
    <w:name w:val="List"/>
    <w:basedOn w:val="a4"/>
    <w:rPr>
      <w:rFonts w:cs="Lucida Sans"/>
    </w:rPr>
  </w:style>
  <w:style w:type="paragraph" w:styleId="af8">
    <w:name w:val="caption"/>
    <w:basedOn w:val="a"/>
    <w:next w:val="a"/>
    <w:uiPriority w:val="99"/>
    <w:qFormat/>
    <w:rsid w:val="00C43CA0"/>
    <w:pPr>
      <w:spacing w:before="3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uiPriority w:val="99"/>
    <w:qFormat/>
    <w:rsid w:val="00A9581B"/>
    <w:pPr>
      <w:widowControl w:val="0"/>
    </w:pPr>
    <w:rPr>
      <w:rFonts w:ascii="Courier New" w:eastAsia="Times New Roman" w:hAnsi="Courier New" w:cs="Courier New"/>
    </w:rPr>
  </w:style>
  <w:style w:type="paragraph" w:customStyle="1" w:styleId="afa">
    <w:name w:val="Таблицы (моноширинный)"/>
    <w:basedOn w:val="a"/>
    <w:next w:val="a"/>
    <w:qFormat/>
    <w:rsid w:val="00A350D3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qFormat/>
    <w:rsid w:val="00A10F1F"/>
    <w:pPr>
      <w:widowControl w:val="0"/>
      <w:ind w:firstLine="720"/>
    </w:pPr>
    <w:rPr>
      <w:rFonts w:ascii="Arial" w:eastAsia="Times New Roman" w:hAnsi="Arial" w:cs="Arial"/>
    </w:rPr>
  </w:style>
  <w:style w:type="paragraph" w:styleId="30">
    <w:name w:val="Body Text 3"/>
    <w:basedOn w:val="a"/>
    <w:link w:val="3"/>
    <w:qFormat/>
    <w:rsid w:val="002C5A2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qFormat/>
    <w:rsid w:val="00C43C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ConsPlusNormal0">
    <w:name w:val="ConsPlusNormal"/>
    <w:link w:val="ConsPlusNormal"/>
    <w:qFormat/>
    <w:rsid w:val="0069453B"/>
    <w:pPr>
      <w:widowControl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7"/>
    <w:uiPriority w:val="99"/>
    <w:semiHidden/>
    <w:unhideWhenUsed/>
    <w:qFormat/>
    <w:rsid w:val="00214CF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b">
    <w:name w:val="annotation text"/>
    <w:basedOn w:val="a"/>
    <w:link w:val="aa"/>
    <w:unhideWhenUsed/>
    <w:qFormat/>
    <w:rsid w:val="002D14DE"/>
    <w:rPr>
      <w:sz w:val="20"/>
      <w:szCs w:val="20"/>
      <w:lang w:val="x-none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2D14DE"/>
    <w:rPr>
      <w:b/>
      <w:bCs/>
    </w:rPr>
  </w:style>
  <w:style w:type="paragraph" w:styleId="af">
    <w:name w:val="footnote text"/>
    <w:basedOn w:val="a"/>
    <w:link w:val="ae"/>
    <w:uiPriority w:val="99"/>
    <w:unhideWhenUsed/>
    <w:qFormat/>
    <w:rsid w:val="00761AC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f2">
    <w:name w:val="List Paragraph"/>
    <w:aliases w:val="Bullet List,FooterText,numbered,Table-Normal,RSHB_Table-Normal,Paragraphe de liste1,lp1,ПАРАГРАФ,SL_Абзац списка,Нумерованый список,СпБезКС,Use Case List Paragraph,UL,Абзац маркированнный,Абзац основного текста,Рисунок,Bullet Number,List,1"/>
    <w:basedOn w:val="a"/>
    <w:link w:val="af1"/>
    <w:uiPriority w:val="34"/>
    <w:qFormat/>
    <w:rsid w:val="00FC41AA"/>
    <w:pPr>
      <w:spacing w:after="160" w:line="259" w:lineRule="auto"/>
      <w:ind w:left="720"/>
      <w:contextualSpacing/>
    </w:pPr>
    <w:rPr>
      <w:lang w:val="x-none" w:eastAsia="x-none"/>
    </w:rPr>
  </w:style>
  <w:style w:type="paragraph" w:styleId="afc">
    <w:name w:val="Revision"/>
    <w:uiPriority w:val="99"/>
    <w:semiHidden/>
    <w:qFormat/>
    <w:rsid w:val="00434F2F"/>
    <w:rPr>
      <w:sz w:val="22"/>
      <w:szCs w:val="22"/>
      <w:lang w:eastAsia="en-US"/>
    </w:rPr>
  </w:style>
  <w:style w:type="paragraph" w:customStyle="1" w:styleId="Standard">
    <w:name w:val="Standard"/>
    <w:qFormat/>
    <w:rsid w:val="00434F2F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customStyle="1" w:styleId="ELevel4">
    <w:name w:val="E_Level 4"/>
    <w:basedOn w:val="Standard"/>
    <w:link w:val="ELevel40"/>
    <w:qFormat/>
    <w:rsid w:val="00434F2F"/>
    <w:pPr>
      <w:widowControl/>
      <w:tabs>
        <w:tab w:val="left" w:pos="3402"/>
      </w:tabs>
      <w:spacing w:after="60"/>
      <w:ind w:left="1701"/>
      <w:jc w:val="both"/>
      <w:textAlignment w:val="baseline"/>
      <w:outlineLvl w:val="3"/>
    </w:pPr>
    <w:rPr>
      <w:rFonts w:eastAsia="Calibri" w:cs="Times New Roman"/>
      <w:color w:val="00000A"/>
      <w:sz w:val="22"/>
      <w:lang w:val="en-US" w:eastAsia="en-US" w:bidi="ar-SA"/>
    </w:rPr>
  </w:style>
  <w:style w:type="paragraph" w:styleId="af4">
    <w:name w:val="footer"/>
    <w:basedOn w:val="a"/>
    <w:link w:val="af3"/>
    <w:uiPriority w:val="99"/>
    <w:unhideWhenUsed/>
    <w:rsid w:val="00F4392F"/>
    <w:pPr>
      <w:tabs>
        <w:tab w:val="center" w:pos="4677"/>
        <w:tab w:val="right" w:pos="9355"/>
      </w:tabs>
    </w:pPr>
    <w:rPr>
      <w:lang w:val="x-none"/>
    </w:rPr>
  </w:style>
  <w:style w:type="paragraph" w:customStyle="1" w:styleId="13">
    <w:name w:val="Основной текст1"/>
    <w:basedOn w:val="a"/>
    <w:qFormat/>
    <w:rsid w:val="0050530C"/>
    <w:pPr>
      <w:shd w:val="clear" w:color="auto" w:fill="FFFFFF"/>
      <w:spacing w:after="60" w:line="230" w:lineRule="exact"/>
      <w:ind w:hanging="440"/>
      <w:jc w:val="both"/>
    </w:pPr>
    <w:rPr>
      <w:rFonts w:ascii="Arial" w:eastAsia="Arial" w:hAnsi="Arial"/>
      <w:sz w:val="20"/>
      <w:szCs w:val="20"/>
      <w:lang w:val="x-none" w:eastAsia="x-none"/>
    </w:rPr>
  </w:style>
  <w:style w:type="paragraph" w:customStyle="1" w:styleId="Default">
    <w:name w:val="Default"/>
    <w:basedOn w:val="a"/>
    <w:qFormat/>
    <w:rsid w:val="0050530C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Обычный1"/>
    <w:qFormat/>
    <w:rsid w:val="00F04EAB"/>
    <w:pPr>
      <w:ind w:firstLine="567"/>
      <w:jc w:val="both"/>
    </w:pPr>
    <w:rPr>
      <w:rFonts w:ascii="Times New Roman" w:eastAsia="Times New Roman" w:hAnsi="Times New Roman"/>
      <w:sz w:val="24"/>
    </w:rPr>
  </w:style>
  <w:style w:type="table" w:styleId="afd">
    <w:name w:val="Table Grid"/>
    <w:basedOn w:val="a1"/>
    <w:uiPriority w:val="39"/>
    <w:rsid w:val="006D76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link w:val="af5"/>
    <w:uiPriority w:val="39"/>
    <w:rsid w:val="00C87B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Заголовок 2 Знак1"/>
    <w:basedOn w:val="a1"/>
    <w:link w:val="2"/>
    <w:uiPriority w:val="39"/>
    <w:rsid w:val="004B1F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vel1">
    <w:name w:val="B_Level 1"/>
    <w:basedOn w:val="a"/>
    <w:next w:val="a"/>
    <w:qFormat/>
    <w:rsid w:val="000C115E"/>
    <w:pPr>
      <w:keepNext/>
      <w:tabs>
        <w:tab w:val="num" w:pos="567"/>
      </w:tabs>
      <w:spacing w:after="120" w:line="259" w:lineRule="auto"/>
      <w:ind w:left="567" w:hanging="567"/>
      <w:jc w:val="both"/>
      <w:outlineLvl w:val="0"/>
    </w:pPr>
    <w:rPr>
      <w:rFonts w:ascii="Times New Roman" w:eastAsiaTheme="minorHAnsi" w:hAnsi="Times New Roman"/>
      <w:kern w:val="20"/>
      <w:szCs w:val="24"/>
      <w:lang w:val="en-US"/>
    </w:rPr>
  </w:style>
  <w:style w:type="paragraph" w:customStyle="1" w:styleId="CLevel2">
    <w:name w:val="C_Level 2"/>
    <w:basedOn w:val="a"/>
    <w:qFormat/>
    <w:rsid w:val="000C115E"/>
    <w:pPr>
      <w:tabs>
        <w:tab w:val="num" w:pos="567"/>
      </w:tabs>
      <w:spacing w:after="120" w:line="259" w:lineRule="auto"/>
      <w:ind w:left="567" w:hanging="567"/>
      <w:jc w:val="both"/>
      <w:outlineLvl w:val="1"/>
    </w:pPr>
    <w:rPr>
      <w:rFonts w:ascii="Times New Roman" w:eastAsiaTheme="minorHAnsi" w:hAnsi="Times New Roman"/>
      <w:kern w:val="20"/>
      <w:szCs w:val="24"/>
      <w:lang w:val="en-US"/>
    </w:rPr>
  </w:style>
  <w:style w:type="paragraph" w:customStyle="1" w:styleId="DLevel3">
    <w:name w:val="D_Level 3"/>
    <w:basedOn w:val="a"/>
    <w:qFormat/>
    <w:rsid w:val="000C115E"/>
    <w:pPr>
      <w:tabs>
        <w:tab w:val="num" w:pos="1276"/>
      </w:tabs>
      <w:spacing w:after="120" w:line="259" w:lineRule="auto"/>
      <w:ind w:left="1276" w:hanging="709"/>
      <w:jc w:val="both"/>
      <w:outlineLvl w:val="2"/>
    </w:pPr>
    <w:rPr>
      <w:rFonts w:ascii="Times New Roman" w:eastAsiaTheme="minorHAnsi" w:hAnsi="Times New Roman"/>
      <w:kern w:val="20"/>
      <w:szCs w:val="24"/>
      <w:lang w:val="en-US"/>
    </w:rPr>
  </w:style>
  <w:style w:type="paragraph" w:customStyle="1" w:styleId="FLevel5">
    <w:name w:val="F_Level 5"/>
    <w:basedOn w:val="a"/>
    <w:qFormat/>
    <w:rsid w:val="000C115E"/>
    <w:pPr>
      <w:tabs>
        <w:tab w:val="num" w:pos="2268"/>
      </w:tabs>
      <w:spacing w:after="60" w:line="252" w:lineRule="auto"/>
      <w:ind w:left="2268" w:hanging="567"/>
      <w:jc w:val="both"/>
      <w:outlineLvl w:val="4"/>
    </w:pPr>
    <w:rPr>
      <w:rFonts w:ascii="Times New Roman" w:eastAsiaTheme="minorHAnsi" w:hAnsi="Times New Roman"/>
      <w:kern w:val="20"/>
      <w:szCs w:val="24"/>
      <w:lang w:val="en-US"/>
    </w:rPr>
  </w:style>
  <w:style w:type="character" w:customStyle="1" w:styleId="ELevel40">
    <w:name w:val="E_Level 4 Знак"/>
    <w:basedOn w:val="a0"/>
    <w:link w:val="ELevel4"/>
    <w:rsid w:val="000C115E"/>
    <w:rPr>
      <w:rFonts w:ascii="Times New Roman" w:hAnsi="Times New Roman"/>
      <w:color w:val="00000A"/>
      <w:kern w:val="2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BCAA0-DB83-4793-8A24-46FFDA96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2023-01-07T06:01:00Z</dcterms:created>
  <dcterms:modified xsi:type="dcterms:W3CDTF">2023-01-09T10:26:00Z</dcterms:modified>
  <dc:language/>
</cp:coreProperties>
</file>